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A0FC8" w14:textId="77777777" w:rsidR="002C60EE" w:rsidRPr="002C60EE" w:rsidRDefault="002C60EE" w:rsidP="002C60EE">
      <w:pPr>
        <w:rPr>
          <w:rFonts w:asciiTheme="minorHAnsi" w:hAnsiTheme="minorHAnsi" w:cstheme="minorHAnsi"/>
          <w:sz w:val="20"/>
        </w:rPr>
      </w:pPr>
    </w:p>
    <w:p w14:paraId="626C56E0" w14:textId="4C07AA98"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 </w:t>
      </w:r>
    </w:p>
    <w:p w14:paraId="714DCCCD" w14:textId="77777777" w:rsidR="002C60EE" w:rsidRPr="002C60EE" w:rsidRDefault="002C60EE" w:rsidP="002C60EE">
      <w:pPr>
        <w:rPr>
          <w:rFonts w:asciiTheme="minorHAnsi" w:hAnsiTheme="minorHAnsi" w:cstheme="minorHAnsi"/>
          <w:sz w:val="20"/>
        </w:rPr>
      </w:pPr>
    </w:p>
    <w:p w14:paraId="50B6D739" w14:textId="2C8D1F0D"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Pr="002C60EE">
        <w:rPr>
          <w:rFonts w:asciiTheme="minorHAnsi" w:hAnsiTheme="minorHAnsi" w:cstheme="minorHAnsi"/>
          <w:sz w:val="20"/>
        </w:rPr>
        <w:t xml:space="preserve">Trzebinia , </w:t>
      </w:r>
      <w:r w:rsidR="00946151">
        <w:rPr>
          <w:rFonts w:asciiTheme="minorHAnsi" w:hAnsiTheme="minorHAnsi" w:cstheme="minorHAnsi"/>
          <w:sz w:val="20"/>
        </w:rPr>
        <w:t>07.09.2026</w:t>
      </w:r>
      <w:r w:rsidRPr="002C60EE">
        <w:rPr>
          <w:rFonts w:asciiTheme="minorHAnsi" w:hAnsiTheme="minorHAnsi" w:cstheme="minorHAnsi"/>
          <w:sz w:val="20"/>
        </w:rPr>
        <w:t xml:space="preserve"> </w:t>
      </w:r>
    </w:p>
    <w:p w14:paraId="116B7E33" w14:textId="77777777" w:rsidR="002C60EE" w:rsidRDefault="002C60EE" w:rsidP="002C60EE">
      <w:pPr>
        <w:rPr>
          <w:rFonts w:asciiTheme="minorHAnsi" w:hAnsiTheme="minorHAnsi" w:cstheme="minorHAnsi"/>
          <w:sz w:val="20"/>
        </w:rPr>
      </w:pPr>
      <w:r w:rsidRPr="002C60EE">
        <w:rPr>
          <w:rFonts w:asciiTheme="minorHAnsi" w:hAnsiTheme="minorHAnsi" w:cstheme="minorHAnsi"/>
          <w:b/>
          <w:bCs/>
          <w:sz w:val="20"/>
        </w:rPr>
        <w:t>Zaproszenie do złożenia oferty (</w:t>
      </w:r>
      <w:r w:rsidRPr="002C60EE">
        <w:rPr>
          <w:rFonts w:asciiTheme="minorHAnsi" w:hAnsiTheme="minorHAnsi" w:cstheme="minorHAnsi"/>
          <w:sz w:val="20"/>
        </w:rPr>
        <w:t xml:space="preserve">postępowanie nr OPD/2/000183/26) </w:t>
      </w:r>
    </w:p>
    <w:p w14:paraId="4B888C28" w14:textId="06F10079" w:rsidR="002C60EE" w:rsidRPr="00D03BEA" w:rsidRDefault="002C60EE" w:rsidP="002C60EE">
      <w:pPr>
        <w:rPr>
          <w:rFonts w:asciiTheme="minorHAnsi" w:hAnsiTheme="minorHAnsi" w:cstheme="minorHAnsi"/>
          <w:b/>
          <w:bCs/>
          <w:color w:val="FF0000"/>
          <w:sz w:val="20"/>
        </w:rPr>
      </w:pPr>
      <w:r w:rsidRPr="00D03BEA">
        <w:rPr>
          <w:rFonts w:asciiTheme="minorHAnsi" w:hAnsiTheme="minorHAnsi" w:cstheme="minorHAnsi"/>
          <w:b/>
          <w:bCs/>
          <w:color w:val="FF0000"/>
          <w:sz w:val="20"/>
        </w:rPr>
        <w:t>AKTUALIZACJA ZAPYTANIA OFERTOWEGO</w:t>
      </w:r>
    </w:p>
    <w:p w14:paraId="6C1EB2DA" w14:textId="77777777" w:rsidR="002C60EE" w:rsidRDefault="002C60EE" w:rsidP="002C60EE">
      <w:pPr>
        <w:rPr>
          <w:rFonts w:asciiTheme="minorHAnsi" w:hAnsiTheme="minorHAnsi" w:cstheme="minorHAnsi"/>
          <w:sz w:val="20"/>
        </w:rPr>
      </w:pPr>
    </w:p>
    <w:p w14:paraId="12F00E9E" w14:textId="77777777" w:rsidR="002C60EE" w:rsidRPr="002C60EE" w:rsidRDefault="002C60EE" w:rsidP="002C60EE">
      <w:pPr>
        <w:rPr>
          <w:rFonts w:asciiTheme="minorHAnsi" w:hAnsiTheme="minorHAnsi" w:cstheme="minorHAnsi"/>
          <w:sz w:val="20"/>
        </w:rPr>
      </w:pPr>
    </w:p>
    <w:p w14:paraId="63D531DB"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ORLEN Południe S.A. Zaprasza do złożenia oferty na realizację zadania </w:t>
      </w:r>
      <w:r w:rsidRPr="002C60EE">
        <w:rPr>
          <w:rFonts w:asciiTheme="minorHAnsi" w:hAnsiTheme="minorHAnsi" w:cstheme="minorHAnsi"/>
          <w:b/>
          <w:bCs/>
          <w:sz w:val="20"/>
        </w:rPr>
        <w:t xml:space="preserve">2200144560_Due </w:t>
      </w:r>
      <w:proofErr w:type="spellStart"/>
      <w:r w:rsidRPr="002C60EE">
        <w:rPr>
          <w:rFonts w:asciiTheme="minorHAnsi" w:hAnsiTheme="minorHAnsi" w:cstheme="minorHAnsi"/>
          <w:b/>
          <w:bCs/>
          <w:sz w:val="20"/>
        </w:rPr>
        <w:t>Diligence</w:t>
      </w:r>
      <w:proofErr w:type="spellEnd"/>
      <w:r w:rsidRPr="002C60EE">
        <w:rPr>
          <w:rFonts w:asciiTheme="minorHAnsi" w:hAnsiTheme="minorHAnsi" w:cstheme="minorHAnsi"/>
          <w:b/>
          <w:bCs/>
          <w:sz w:val="20"/>
        </w:rPr>
        <w:t xml:space="preserve"> nieruchomości </w:t>
      </w:r>
    </w:p>
    <w:p w14:paraId="04E69BC5"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b/>
          <w:bCs/>
          <w:sz w:val="20"/>
        </w:rPr>
        <w:t xml:space="preserve">Zakres zamówienia: </w:t>
      </w:r>
    </w:p>
    <w:p w14:paraId="1DF275B0"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Zakres prac zawarto w Załączniku nr 1 do niniejszego zapytania ofertowego. Dodatkowe informacje zostaną przekazane podczas obowiązkowej wizji lokalnej na obiekcie (wymóg konieczny do złożenia oferty). </w:t>
      </w:r>
    </w:p>
    <w:p w14:paraId="79999F59"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UWAGA: </w:t>
      </w:r>
      <w:r w:rsidRPr="002C60EE">
        <w:rPr>
          <w:rFonts w:asciiTheme="minorHAnsi" w:hAnsiTheme="minorHAnsi" w:cstheme="minorHAnsi"/>
          <w:b/>
          <w:bCs/>
          <w:sz w:val="20"/>
        </w:rPr>
        <w:t>Dostępne materiały wejściowe tj. dokumentacja dotycząca oceny zanieczyszczenia powierzchni ziemi oraz operaty szacunkowe zostaną udostępniane w formie plików</w:t>
      </w:r>
      <w:r w:rsidRPr="00D03BEA">
        <w:rPr>
          <w:rFonts w:asciiTheme="minorHAnsi" w:hAnsiTheme="minorHAnsi" w:cstheme="minorHAnsi"/>
          <w:b/>
          <w:bCs/>
          <w:color w:val="FF0000"/>
          <w:sz w:val="20"/>
        </w:rPr>
        <w:t>, wyłącznie po podpisaniu umowy o zachowaniu poufności</w:t>
      </w:r>
      <w:r w:rsidRPr="002C60EE">
        <w:rPr>
          <w:rFonts w:asciiTheme="minorHAnsi" w:hAnsiTheme="minorHAnsi" w:cstheme="minorHAnsi"/>
          <w:b/>
          <w:bCs/>
          <w:sz w:val="20"/>
        </w:rPr>
        <w:t>. (</w:t>
      </w:r>
      <w:proofErr w:type="spellStart"/>
      <w:r w:rsidRPr="002C60EE">
        <w:rPr>
          <w:rFonts w:asciiTheme="minorHAnsi" w:hAnsiTheme="minorHAnsi" w:cstheme="minorHAnsi"/>
          <w:b/>
          <w:bCs/>
          <w:sz w:val="20"/>
        </w:rPr>
        <w:t>Wzorzec_OPD_Umowa</w:t>
      </w:r>
      <w:proofErr w:type="spellEnd"/>
      <w:r w:rsidRPr="002C60EE">
        <w:rPr>
          <w:rFonts w:asciiTheme="minorHAnsi" w:hAnsiTheme="minorHAnsi" w:cstheme="minorHAnsi"/>
          <w:b/>
          <w:bCs/>
          <w:sz w:val="20"/>
        </w:rPr>
        <w:t xml:space="preserve"> </w:t>
      </w:r>
      <w:proofErr w:type="spellStart"/>
      <w:r w:rsidRPr="002C60EE">
        <w:rPr>
          <w:rFonts w:asciiTheme="minorHAnsi" w:hAnsiTheme="minorHAnsi" w:cstheme="minorHAnsi"/>
          <w:b/>
          <w:bCs/>
          <w:sz w:val="20"/>
        </w:rPr>
        <w:t>NDA_TP_TS_umowa</w:t>
      </w:r>
      <w:proofErr w:type="spellEnd"/>
      <w:r w:rsidRPr="002C60EE">
        <w:rPr>
          <w:rFonts w:asciiTheme="minorHAnsi" w:hAnsiTheme="minorHAnsi" w:cstheme="minorHAnsi"/>
          <w:b/>
          <w:bCs/>
          <w:sz w:val="20"/>
        </w:rPr>
        <w:t xml:space="preserve"> jednostronna_2026.docx) </w:t>
      </w:r>
    </w:p>
    <w:p w14:paraId="1583254D" w14:textId="77777777" w:rsidR="002C60EE" w:rsidRDefault="002C60EE" w:rsidP="002C60EE">
      <w:pPr>
        <w:rPr>
          <w:rFonts w:asciiTheme="minorHAnsi" w:hAnsiTheme="minorHAnsi" w:cstheme="minorHAnsi"/>
          <w:b/>
          <w:bCs/>
          <w:sz w:val="20"/>
        </w:rPr>
      </w:pPr>
      <w:r w:rsidRPr="002C60EE">
        <w:rPr>
          <w:rFonts w:asciiTheme="minorHAnsi" w:hAnsiTheme="minorHAnsi" w:cstheme="minorHAnsi"/>
          <w:b/>
          <w:bCs/>
          <w:sz w:val="20"/>
        </w:rPr>
        <w:t xml:space="preserve">Dokumentacja zostanie przesłana na wniosek Oferenta przesłany przez zakładkę Pytania/Odpowiedzi niniejszego postepowania zakupowego. </w:t>
      </w:r>
    </w:p>
    <w:p w14:paraId="4F812794" w14:textId="77777777" w:rsidR="002C60EE" w:rsidRPr="002C60EE" w:rsidRDefault="002C60EE" w:rsidP="002C60EE">
      <w:pPr>
        <w:rPr>
          <w:rFonts w:asciiTheme="minorHAnsi" w:hAnsiTheme="minorHAnsi" w:cstheme="minorHAnsi"/>
          <w:sz w:val="20"/>
        </w:rPr>
      </w:pPr>
    </w:p>
    <w:p w14:paraId="633ABA23"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Dodatkowo informujemy, że załączone operaty szacunkowe mają charakter wyłącznie informacyjny i pomocniczy. Nie stanowią one wiążącej podstawy do sporządzenia oferty ani nie zastępują samodzielnej analizy Wykonawcy, w szczególności w zakresie wyceny nieruchomości oraz identyfikacji </w:t>
      </w:r>
      <w:proofErr w:type="spellStart"/>
      <w:r w:rsidRPr="002C60EE">
        <w:rPr>
          <w:rFonts w:asciiTheme="minorHAnsi" w:hAnsiTheme="minorHAnsi" w:cstheme="minorHAnsi"/>
          <w:sz w:val="20"/>
        </w:rPr>
        <w:t>ryzyk</w:t>
      </w:r>
      <w:proofErr w:type="spellEnd"/>
      <w:r w:rsidRPr="002C60EE">
        <w:rPr>
          <w:rFonts w:asciiTheme="minorHAnsi" w:hAnsiTheme="minorHAnsi" w:cstheme="minorHAnsi"/>
          <w:sz w:val="20"/>
        </w:rPr>
        <w:t xml:space="preserve">. Wykonawca zobowiązany jest do przeprowadzenia własnych analiz i przyjęcia odpowiednich założeń. Zakres zadania obejmuje kompleksowe przeprowadzenie procesu </w:t>
      </w:r>
      <w:proofErr w:type="spellStart"/>
      <w:r w:rsidRPr="002C60EE">
        <w:rPr>
          <w:rFonts w:asciiTheme="minorHAnsi" w:hAnsiTheme="minorHAnsi" w:cstheme="minorHAnsi"/>
          <w:sz w:val="20"/>
        </w:rPr>
        <w:t>due</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diligence</w:t>
      </w:r>
      <w:proofErr w:type="spellEnd"/>
      <w:r w:rsidRPr="002C60EE">
        <w:rPr>
          <w:rFonts w:asciiTheme="minorHAnsi" w:hAnsiTheme="minorHAnsi" w:cstheme="minorHAnsi"/>
          <w:sz w:val="20"/>
        </w:rPr>
        <w:t xml:space="preserve">, ze szczególnym uwzględnieniem </w:t>
      </w:r>
      <w:proofErr w:type="spellStart"/>
      <w:r w:rsidRPr="002C60EE">
        <w:rPr>
          <w:rFonts w:asciiTheme="minorHAnsi" w:hAnsiTheme="minorHAnsi" w:cstheme="minorHAnsi"/>
          <w:sz w:val="20"/>
        </w:rPr>
        <w:t>ryzyk</w:t>
      </w:r>
      <w:proofErr w:type="spellEnd"/>
      <w:r w:rsidRPr="002C60EE">
        <w:rPr>
          <w:rFonts w:asciiTheme="minorHAnsi" w:hAnsiTheme="minorHAnsi" w:cstheme="minorHAnsi"/>
          <w:sz w:val="20"/>
        </w:rPr>
        <w:t xml:space="preserve"> środowiskowych Oferenci zobowiązani są do przeprowadzenia własnych analiz (materiały mają charakter pomocniczy), wymagane jest przedstawienie podejścia do realizacji umożliwiającego ocenę jakościową ofert, kryteriami wyboru będzie spełnienie kryteriów formalnych technicznych oraz handlowych. </w:t>
      </w:r>
    </w:p>
    <w:p w14:paraId="5F03AF46"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Termin obowiązkowej wizji lokalnej należy indywidualnie ustalić z: </w:t>
      </w:r>
    </w:p>
    <w:p w14:paraId="72E69943" w14:textId="77777777" w:rsidR="00331B30" w:rsidRPr="00331B30" w:rsidRDefault="002C60EE" w:rsidP="00331B30">
      <w:pPr>
        <w:rPr>
          <w:rFonts w:asciiTheme="minorHAnsi" w:hAnsiTheme="minorHAnsi" w:cstheme="minorHAnsi"/>
          <w:b/>
          <w:bCs/>
          <w:sz w:val="20"/>
        </w:rPr>
      </w:pPr>
      <w:r w:rsidRPr="002C60EE">
        <w:rPr>
          <w:rFonts w:asciiTheme="minorHAnsi" w:hAnsiTheme="minorHAnsi" w:cstheme="minorHAnsi"/>
          <w:b/>
          <w:bCs/>
          <w:sz w:val="20"/>
        </w:rPr>
        <w:t xml:space="preserve">Pan </w:t>
      </w:r>
      <w:r>
        <w:rPr>
          <w:rFonts w:asciiTheme="minorHAnsi" w:hAnsiTheme="minorHAnsi" w:cstheme="minorHAnsi"/>
          <w:b/>
          <w:bCs/>
          <w:sz w:val="20"/>
        </w:rPr>
        <w:t xml:space="preserve">Piotr Kwinta </w:t>
      </w:r>
      <w:r w:rsidR="00331B30" w:rsidRPr="00331B30">
        <w:rPr>
          <w:rFonts w:asciiTheme="minorHAnsi" w:hAnsiTheme="minorHAnsi" w:cstheme="minorHAnsi"/>
          <w:b/>
          <w:bCs/>
          <w:sz w:val="20"/>
        </w:rPr>
        <w:t xml:space="preserve">607 990 064  </w:t>
      </w:r>
    </w:p>
    <w:p w14:paraId="4DE65B7A" w14:textId="13929AF9" w:rsidR="002C60EE" w:rsidRDefault="002C60EE" w:rsidP="002C60EE">
      <w:pPr>
        <w:rPr>
          <w:rFonts w:asciiTheme="minorHAnsi" w:hAnsiTheme="minorHAnsi" w:cstheme="minorHAnsi"/>
          <w:b/>
          <w:bCs/>
          <w:sz w:val="20"/>
        </w:rPr>
      </w:pPr>
    </w:p>
    <w:p w14:paraId="1B76D460" w14:textId="77777777" w:rsidR="002C60EE" w:rsidRPr="002C60EE" w:rsidRDefault="002C60EE" w:rsidP="002C60EE">
      <w:pPr>
        <w:rPr>
          <w:rFonts w:asciiTheme="minorHAnsi" w:hAnsiTheme="minorHAnsi" w:cstheme="minorHAnsi"/>
          <w:sz w:val="20"/>
        </w:rPr>
      </w:pPr>
    </w:p>
    <w:p w14:paraId="19503D27"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b/>
          <w:bCs/>
          <w:sz w:val="20"/>
        </w:rPr>
        <w:t xml:space="preserve">Lokalizacja: </w:t>
      </w:r>
    </w:p>
    <w:p w14:paraId="3646AEE0" w14:textId="77777777" w:rsid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ORLEN Południe S.A. ul. Fabryczna 22 32-540 Trzebinia– dokładna lokalizacja zostanie wskazana przez osoby upoważnione do przeprowadzenia wizji lokalnej. </w:t>
      </w:r>
    </w:p>
    <w:p w14:paraId="735E59D3" w14:textId="77777777" w:rsidR="002C60EE" w:rsidRPr="002C60EE" w:rsidRDefault="002C60EE" w:rsidP="002C60EE">
      <w:pPr>
        <w:rPr>
          <w:rFonts w:asciiTheme="minorHAnsi" w:hAnsiTheme="minorHAnsi" w:cstheme="minorHAnsi"/>
          <w:sz w:val="20"/>
        </w:rPr>
      </w:pPr>
    </w:p>
    <w:p w14:paraId="50AF9992"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b/>
          <w:bCs/>
          <w:sz w:val="20"/>
        </w:rPr>
        <w:t xml:space="preserve">Sposób złożenia oferty: </w:t>
      </w:r>
    </w:p>
    <w:p w14:paraId="7BA359D7"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Dopuszcza się składanie ofert wyłącznie poprzez platformę Connect, oferty złożone w inny sposób nie będą rozpatrywane. </w:t>
      </w:r>
    </w:p>
    <w:p w14:paraId="44BA8B36" w14:textId="77777777" w:rsidR="002C60EE" w:rsidRDefault="002C60EE" w:rsidP="002C60EE">
      <w:pPr>
        <w:rPr>
          <w:rFonts w:asciiTheme="minorHAnsi" w:hAnsiTheme="minorHAnsi" w:cstheme="minorHAnsi"/>
          <w:b/>
          <w:bCs/>
          <w:sz w:val="20"/>
        </w:rPr>
      </w:pPr>
      <w:r w:rsidRPr="002C60EE">
        <w:rPr>
          <w:rFonts w:asciiTheme="minorHAnsi" w:hAnsiTheme="minorHAnsi" w:cstheme="minorHAnsi"/>
          <w:b/>
          <w:bCs/>
          <w:sz w:val="20"/>
        </w:rPr>
        <w:t xml:space="preserve">Oferty powinny składać z trzech części zgodnie z kryteriami zapytania ofertowego </w:t>
      </w:r>
    </w:p>
    <w:p w14:paraId="7930BE55" w14:textId="77777777" w:rsidR="002C60EE" w:rsidRPr="002C60EE" w:rsidRDefault="002C60EE" w:rsidP="002C60EE">
      <w:pPr>
        <w:rPr>
          <w:rFonts w:asciiTheme="minorHAnsi" w:hAnsiTheme="minorHAnsi" w:cstheme="minorHAnsi"/>
          <w:sz w:val="20"/>
        </w:rPr>
      </w:pPr>
    </w:p>
    <w:p w14:paraId="437B6511" w14:textId="77777777" w:rsidR="002C60EE" w:rsidRDefault="002C60EE" w:rsidP="002C60EE">
      <w:pPr>
        <w:rPr>
          <w:rFonts w:asciiTheme="minorHAnsi" w:hAnsiTheme="minorHAnsi" w:cstheme="minorHAnsi"/>
          <w:b/>
          <w:bCs/>
          <w:sz w:val="20"/>
        </w:rPr>
      </w:pPr>
      <w:r w:rsidRPr="002C60EE">
        <w:rPr>
          <w:rFonts w:asciiTheme="minorHAnsi" w:hAnsiTheme="minorHAnsi" w:cstheme="minorHAnsi"/>
          <w:b/>
          <w:bCs/>
          <w:sz w:val="20"/>
        </w:rPr>
        <w:t xml:space="preserve">Część formalna oferty: </w:t>
      </w:r>
    </w:p>
    <w:p w14:paraId="3D7D6BDC" w14:textId="77777777" w:rsidR="002C60EE" w:rsidRPr="002C60EE" w:rsidRDefault="002C60EE" w:rsidP="002C60EE">
      <w:pPr>
        <w:rPr>
          <w:rFonts w:asciiTheme="minorHAnsi" w:hAnsiTheme="minorHAnsi" w:cstheme="minorHAnsi"/>
          <w:sz w:val="20"/>
        </w:rPr>
      </w:pPr>
    </w:p>
    <w:p w14:paraId="6FE11DD5" w14:textId="77777777" w:rsidR="002C60EE" w:rsidRPr="002C60EE" w:rsidRDefault="002C60EE" w:rsidP="002C60EE">
      <w:pPr>
        <w:numPr>
          <w:ilvl w:val="0"/>
          <w:numId w:val="19"/>
        </w:numPr>
        <w:rPr>
          <w:rFonts w:asciiTheme="minorHAnsi" w:hAnsiTheme="minorHAnsi" w:cstheme="minorHAnsi"/>
          <w:sz w:val="20"/>
        </w:rPr>
      </w:pPr>
      <w:r w:rsidRPr="002C60EE">
        <w:rPr>
          <w:rFonts w:asciiTheme="minorHAnsi" w:hAnsiTheme="minorHAnsi" w:cstheme="minorHAnsi"/>
          <w:sz w:val="20"/>
        </w:rPr>
        <w:t xml:space="preserve">Oświadczam, że zapoznałem się i akceptuję obowiązujące w ORLEN S.A. standardy dotyczące polityki antykorupcyjnej, zasad przyjmowania upominków, zgłaszania nieprawidłowości oraz zarządzania konfliktem interesów udostępnionych na stronie internetowej www.orlen.pl według ścieżki: „O firmie/O spółce/Nasze standardy/Standardy antykorupcyjne”. https://www.orlen.pl/pl/o-firmie/o-spolce/nasze standardy/standardy-antykorupcyjne / I </w:t>
      </w:r>
      <w:proofErr w:type="spellStart"/>
      <w:r w:rsidRPr="002C60EE">
        <w:rPr>
          <w:rFonts w:asciiTheme="minorHAnsi" w:hAnsiTheme="minorHAnsi" w:cstheme="minorHAnsi"/>
          <w:sz w:val="20"/>
        </w:rPr>
        <w:t>declare</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that</w:t>
      </w:r>
      <w:proofErr w:type="spellEnd"/>
      <w:r w:rsidRPr="002C60EE">
        <w:rPr>
          <w:rFonts w:asciiTheme="minorHAnsi" w:hAnsiTheme="minorHAnsi" w:cstheme="minorHAnsi"/>
          <w:sz w:val="20"/>
        </w:rPr>
        <w:t xml:space="preserve"> I </w:t>
      </w:r>
      <w:proofErr w:type="spellStart"/>
      <w:r w:rsidRPr="002C60EE">
        <w:rPr>
          <w:rFonts w:asciiTheme="minorHAnsi" w:hAnsiTheme="minorHAnsi" w:cstheme="minorHAnsi"/>
          <w:sz w:val="20"/>
        </w:rPr>
        <w:t>have</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familiarised</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myself</w:t>
      </w:r>
      <w:proofErr w:type="spellEnd"/>
      <w:r w:rsidRPr="002C60EE">
        <w:rPr>
          <w:rFonts w:asciiTheme="minorHAnsi" w:hAnsiTheme="minorHAnsi" w:cstheme="minorHAnsi"/>
          <w:sz w:val="20"/>
        </w:rPr>
        <w:t xml:space="preserve"> with and </w:t>
      </w:r>
      <w:proofErr w:type="spellStart"/>
      <w:r w:rsidRPr="002C60EE">
        <w:rPr>
          <w:rFonts w:asciiTheme="minorHAnsi" w:hAnsiTheme="minorHAnsi" w:cstheme="minorHAnsi"/>
          <w:sz w:val="20"/>
        </w:rPr>
        <w:t>accept</w:t>
      </w:r>
      <w:proofErr w:type="spellEnd"/>
      <w:r w:rsidRPr="002C60EE">
        <w:rPr>
          <w:rFonts w:asciiTheme="minorHAnsi" w:hAnsiTheme="minorHAnsi" w:cstheme="minorHAnsi"/>
          <w:sz w:val="20"/>
        </w:rPr>
        <w:t xml:space="preserve"> the </w:t>
      </w:r>
      <w:proofErr w:type="spellStart"/>
      <w:r w:rsidRPr="002C60EE">
        <w:rPr>
          <w:rFonts w:asciiTheme="minorHAnsi" w:hAnsiTheme="minorHAnsi" w:cstheme="minorHAnsi"/>
          <w:sz w:val="20"/>
        </w:rPr>
        <w:t>standards</w:t>
      </w:r>
      <w:proofErr w:type="spellEnd"/>
      <w:r w:rsidRPr="002C60EE">
        <w:rPr>
          <w:rFonts w:asciiTheme="minorHAnsi" w:hAnsiTheme="minorHAnsi" w:cstheme="minorHAnsi"/>
          <w:sz w:val="20"/>
        </w:rPr>
        <w:t xml:space="preserve"> in </w:t>
      </w:r>
      <w:proofErr w:type="spellStart"/>
      <w:r w:rsidRPr="002C60EE">
        <w:rPr>
          <w:rFonts w:asciiTheme="minorHAnsi" w:hAnsiTheme="minorHAnsi" w:cstheme="minorHAnsi"/>
          <w:sz w:val="20"/>
        </w:rPr>
        <w:t>force</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at</w:t>
      </w:r>
      <w:proofErr w:type="spellEnd"/>
      <w:r w:rsidRPr="002C60EE">
        <w:rPr>
          <w:rFonts w:asciiTheme="minorHAnsi" w:hAnsiTheme="minorHAnsi" w:cstheme="minorHAnsi"/>
          <w:sz w:val="20"/>
        </w:rPr>
        <w:t xml:space="preserve"> ORLEN S.A. </w:t>
      </w:r>
      <w:proofErr w:type="spellStart"/>
      <w:r w:rsidRPr="002C60EE">
        <w:rPr>
          <w:rFonts w:asciiTheme="minorHAnsi" w:hAnsiTheme="minorHAnsi" w:cstheme="minorHAnsi"/>
          <w:sz w:val="20"/>
        </w:rPr>
        <w:t>concerning</w:t>
      </w:r>
      <w:proofErr w:type="spellEnd"/>
      <w:r w:rsidRPr="002C60EE">
        <w:rPr>
          <w:rFonts w:asciiTheme="minorHAnsi" w:hAnsiTheme="minorHAnsi" w:cstheme="minorHAnsi"/>
          <w:sz w:val="20"/>
        </w:rPr>
        <w:t xml:space="preserve"> the </w:t>
      </w:r>
      <w:proofErr w:type="spellStart"/>
      <w:r w:rsidRPr="002C60EE">
        <w:rPr>
          <w:rFonts w:asciiTheme="minorHAnsi" w:hAnsiTheme="minorHAnsi" w:cstheme="minorHAnsi"/>
          <w:sz w:val="20"/>
        </w:rPr>
        <w:t>anti-corruption</w:t>
      </w:r>
      <w:proofErr w:type="spellEnd"/>
      <w:r w:rsidRPr="002C60EE">
        <w:rPr>
          <w:rFonts w:asciiTheme="minorHAnsi" w:hAnsiTheme="minorHAnsi" w:cstheme="minorHAnsi"/>
          <w:sz w:val="20"/>
        </w:rPr>
        <w:t xml:space="preserve"> policy, </w:t>
      </w:r>
      <w:proofErr w:type="spellStart"/>
      <w:r w:rsidRPr="002C60EE">
        <w:rPr>
          <w:rFonts w:asciiTheme="minorHAnsi" w:hAnsiTheme="minorHAnsi" w:cstheme="minorHAnsi"/>
          <w:sz w:val="20"/>
        </w:rPr>
        <w:t>rules</w:t>
      </w:r>
      <w:proofErr w:type="spellEnd"/>
      <w:r w:rsidRPr="002C60EE">
        <w:rPr>
          <w:rFonts w:asciiTheme="minorHAnsi" w:hAnsiTheme="minorHAnsi" w:cstheme="minorHAnsi"/>
          <w:sz w:val="20"/>
        </w:rPr>
        <w:t xml:space="preserve"> for </w:t>
      </w:r>
      <w:proofErr w:type="spellStart"/>
      <w:r w:rsidRPr="002C60EE">
        <w:rPr>
          <w:rFonts w:asciiTheme="minorHAnsi" w:hAnsiTheme="minorHAnsi" w:cstheme="minorHAnsi"/>
          <w:sz w:val="20"/>
        </w:rPr>
        <w:t>accepting</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gifts</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reporting</w:t>
      </w:r>
      <w:proofErr w:type="spellEnd"/>
      <w:r w:rsidRPr="002C60EE">
        <w:rPr>
          <w:rFonts w:asciiTheme="minorHAnsi" w:hAnsiTheme="minorHAnsi" w:cstheme="minorHAnsi"/>
          <w:sz w:val="20"/>
        </w:rPr>
        <w:t xml:space="preserve"> non-</w:t>
      </w:r>
      <w:proofErr w:type="spellStart"/>
      <w:r w:rsidRPr="002C60EE">
        <w:rPr>
          <w:rFonts w:asciiTheme="minorHAnsi" w:hAnsiTheme="minorHAnsi" w:cstheme="minorHAnsi"/>
          <w:sz w:val="20"/>
        </w:rPr>
        <w:t>conformities</w:t>
      </w:r>
      <w:proofErr w:type="spellEnd"/>
      <w:r w:rsidRPr="002C60EE">
        <w:rPr>
          <w:rFonts w:asciiTheme="minorHAnsi" w:hAnsiTheme="minorHAnsi" w:cstheme="minorHAnsi"/>
          <w:sz w:val="20"/>
        </w:rPr>
        <w:t xml:space="preserve"> and </w:t>
      </w:r>
      <w:proofErr w:type="spellStart"/>
      <w:r w:rsidRPr="002C60EE">
        <w:rPr>
          <w:rFonts w:asciiTheme="minorHAnsi" w:hAnsiTheme="minorHAnsi" w:cstheme="minorHAnsi"/>
          <w:sz w:val="20"/>
        </w:rPr>
        <w:t>managing</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conflict</w:t>
      </w:r>
      <w:proofErr w:type="spellEnd"/>
      <w:r w:rsidRPr="002C60EE">
        <w:rPr>
          <w:rFonts w:asciiTheme="minorHAnsi" w:hAnsiTheme="minorHAnsi" w:cstheme="minorHAnsi"/>
          <w:sz w:val="20"/>
        </w:rPr>
        <w:t xml:space="preserve"> of </w:t>
      </w:r>
      <w:proofErr w:type="spellStart"/>
      <w:r w:rsidRPr="002C60EE">
        <w:rPr>
          <w:rFonts w:asciiTheme="minorHAnsi" w:hAnsiTheme="minorHAnsi" w:cstheme="minorHAnsi"/>
          <w:sz w:val="20"/>
        </w:rPr>
        <w:t>interest</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made</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available</w:t>
      </w:r>
      <w:proofErr w:type="spellEnd"/>
      <w:r w:rsidRPr="002C60EE">
        <w:rPr>
          <w:rFonts w:asciiTheme="minorHAnsi" w:hAnsiTheme="minorHAnsi" w:cstheme="minorHAnsi"/>
          <w:sz w:val="20"/>
        </w:rPr>
        <w:t xml:space="preserve"> on the </w:t>
      </w:r>
      <w:proofErr w:type="spellStart"/>
      <w:r w:rsidRPr="002C60EE">
        <w:rPr>
          <w:rFonts w:asciiTheme="minorHAnsi" w:hAnsiTheme="minorHAnsi" w:cstheme="minorHAnsi"/>
          <w:sz w:val="20"/>
        </w:rPr>
        <w:t>website</w:t>
      </w:r>
      <w:proofErr w:type="spellEnd"/>
      <w:r w:rsidRPr="002C60EE">
        <w:rPr>
          <w:rFonts w:asciiTheme="minorHAnsi" w:hAnsiTheme="minorHAnsi" w:cstheme="minorHAnsi"/>
          <w:sz w:val="20"/>
        </w:rPr>
        <w:t xml:space="preserve"> www.orlen.pl </w:t>
      </w:r>
      <w:proofErr w:type="spellStart"/>
      <w:r w:rsidRPr="002C60EE">
        <w:rPr>
          <w:rFonts w:asciiTheme="minorHAnsi" w:hAnsiTheme="minorHAnsi" w:cstheme="minorHAnsi"/>
          <w:sz w:val="20"/>
        </w:rPr>
        <w:t>according</w:t>
      </w:r>
      <w:proofErr w:type="spellEnd"/>
      <w:r w:rsidRPr="002C60EE">
        <w:rPr>
          <w:rFonts w:asciiTheme="minorHAnsi" w:hAnsiTheme="minorHAnsi" w:cstheme="minorHAnsi"/>
          <w:sz w:val="20"/>
        </w:rPr>
        <w:t xml:space="preserve"> to the </w:t>
      </w:r>
      <w:proofErr w:type="spellStart"/>
      <w:r w:rsidRPr="002C60EE">
        <w:rPr>
          <w:rFonts w:asciiTheme="minorHAnsi" w:hAnsiTheme="minorHAnsi" w:cstheme="minorHAnsi"/>
          <w:sz w:val="20"/>
        </w:rPr>
        <w:t>path</w:t>
      </w:r>
      <w:proofErr w:type="spellEnd"/>
      <w:r w:rsidRPr="002C60EE">
        <w:rPr>
          <w:rFonts w:asciiTheme="minorHAnsi" w:hAnsiTheme="minorHAnsi" w:cstheme="minorHAnsi"/>
          <w:sz w:val="20"/>
        </w:rPr>
        <w:t>: "</w:t>
      </w:r>
      <w:proofErr w:type="spellStart"/>
      <w:r w:rsidRPr="002C60EE">
        <w:rPr>
          <w:rFonts w:asciiTheme="minorHAnsi" w:hAnsiTheme="minorHAnsi" w:cstheme="minorHAnsi"/>
          <w:sz w:val="20"/>
        </w:rPr>
        <w:t>About</w:t>
      </w:r>
      <w:proofErr w:type="spellEnd"/>
      <w:r w:rsidRPr="002C60EE">
        <w:rPr>
          <w:rFonts w:asciiTheme="minorHAnsi" w:hAnsiTheme="minorHAnsi" w:cstheme="minorHAnsi"/>
          <w:sz w:val="20"/>
        </w:rPr>
        <w:t xml:space="preserve"> the </w:t>
      </w:r>
      <w:proofErr w:type="spellStart"/>
      <w:r w:rsidRPr="002C60EE">
        <w:rPr>
          <w:rFonts w:asciiTheme="minorHAnsi" w:hAnsiTheme="minorHAnsi" w:cstheme="minorHAnsi"/>
          <w:sz w:val="20"/>
        </w:rPr>
        <w:t>company</w:t>
      </w:r>
      <w:proofErr w:type="spellEnd"/>
      <w:r w:rsidRPr="002C60EE">
        <w:rPr>
          <w:rFonts w:asciiTheme="minorHAnsi" w:hAnsiTheme="minorHAnsi" w:cstheme="minorHAnsi"/>
          <w:sz w:val="20"/>
        </w:rPr>
        <w:t xml:space="preserve"> / </w:t>
      </w:r>
      <w:proofErr w:type="spellStart"/>
      <w:r w:rsidRPr="002C60EE">
        <w:rPr>
          <w:rFonts w:asciiTheme="minorHAnsi" w:hAnsiTheme="minorHAnsi" w:cstheme="minorHAnsi"/>
          <w:sz w:val="20"/>
        </w:rPr>
        <w:t>Our</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standards</w:t>
      </w:r>
      <w:proofErr w:type="spellEnd"/>
      <w:r w:rsidRPr="002C60EE">
        <w:rPr>
          <w:rFonts w:asciiTheme="minorHAnsi" w:hAnsiTheme="minorHAnsi" w:cstheme="minorHAnsi"/>
          <w:sz w:val="20"/>
        </w:rPr>
        <w:t xml:space="preserve"> / </w:t>
      </w:r>
      <w:proofErr w:type="spellStart"/>
      <w:r w:rsidRPr="002C60EE">
        <w:rPr>
          <w:rFonts w:asciiTheme="minorHAnsi" w:hAnsiTheme="minorHAnsi" w:cstheme="minorHAnsi"/>
          <w:sz w:val="20"/>
        </w:rPr>
        <w:t>Our</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standards</w:t>
      </w:r>
      <w:proofErr w:type="spellEnd"/>
      <w:r w:rsidRPr="002C60EE">
        <w:rPr>
          <w:rFonts w:asciiTheme="minorHAnsi" w:hAnsiTheme="minorHAnsi" w:cstheme="minorHAnsi"/>
          <w:sz w:val="20"/>
        </w:rPr>
        <w:t xml:space="preserve"> / </w:t>
      </w:r>
      <w:proofErr w:type="spellStart"/>
      <w:r w:rsidRPr="002C60EE">
        <w:rPr>
          <w:rFonts w:asciiTheme="minorHAnsi" w:hAnsiTheme="minorHAnsi" w:cstheme="minorHAnsi"/>
          <w:sz w:val="20"/>
        </w:rPr>
        <w:t>Anticorruption</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standards</w:t>
      </w:r>
      <w:proofErr w:type="spellEnd"/>
      <w:r w:rsidRPr="002C60EE">
        <w:rPr>
          <w:rFonts w:asciiTheme="minorHAnsi" w:hAnsiTheme="minorHAnsi" w:cstheme="minorHAnsi"/>
          <w:sz w:val="20"/>
        </w:rPr>
        <w:t xml:space="preserve">." https://www.orlen.pl/pl/o-firmie/o-spolce/nasze-standardy/standardy-antykorupcyjne </w:t>
      </w:r>
    </w:p>
    <w:p w14:paraId="4E913724" w14:textId="77777777" w:rsidR="002C60EE" w:rsidRPr="002C60EE" w:rsidRDefault="002C60EE" w:rsidP="002C60EE">
      <w:pPr>
        <w:rPr>
          <w:rFonts w:asciiTheme="minorHAnsi" w:hAnsiTheme="minorHAnsi" w:cstheme="minorHAnsi"/>
          <w:sz w:val="20"/>
        </w:rPr>
      </w:pPr>
    </w:p>
    <w:p w14:paraId="33FD3100" w14:textId="77777777" w:rsidR="002C60EE" w:rsidRPr="002C60EE" w:rsidRDefault="002C60EE" w:rsidP="002C60EE">
      <w:pPr>
        <w:rPr>
          <w:rFonts w:asciiTheme="minorHAnsi" w:hAnsiTheme="minorHAnsi" w:cstheme="minorHAnsi"/>
          <w:sz w:val="20"/>
        </w:rPr>
      </w:pPr>
    </w:p>
    <w:p w14:paraId="134DAD70" w14:textId="77777777" w:rsidR="002C60EE" w:rsidRPr="002C60EE" w:rsidRDefault="002C60EE" w:rsidP="002C60EE">
      <w:pPr>
        <w:numPr>
          <w:ilvl w:val="0"/>
          <w:numId w:val="20"/>
        </w:numPr>
        <w:rPr>
          <w:rFonts w:asciiTheme="minorHAnsi" w:hAnsiTheme="minorHAnsi" w:cstheme="minorHAnsi"/>
          <w:sz w:val="20"/>
        </w:rPr>
      </w:pPr>
      <w:r w:rsidRPr="002C60EE">
        <w:rPr>
          <w:rFonts w:asciiTheme="minorHAnsi" w:hAnsiTheme="minorHAnsi" w:cstheme="minorHAnsi"/>
          <w:sz w:val="20"/>
        </w:rPr>
        <w:t xml:space="preserve">Oświadczam, że zapoznałem się i akceptuję obowiązujące zasady prezentowane w Kodeksie postępowania dla Dostawców, który został udostępniony na stronie www.orlen.pl wg ścieżki: Strona główna / Dla biznesu / Przetargi i dostawy / Dostawy / Kodeks postępowania dla dostawców. / I </w:t>
      </w:r>
      <w:proofErr w:type="spellStart"/>
      <w:r w:rsidRPr="002C60EE">
        <w:rPr>
          <w:rFonts w:asciiTheme="minorHAnsi" w:hAnsiTheme="minorHAnsi" w:cstheme="minorHAnsi"/>
          <w:sz w:val="20"/>
        </w:rPr>
        <w:t>have</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read</w:t>
      </w:r>
      <w:proofErr w:type="spellEnd"/>
      <w:r w:rsidRPr="002C60EE">
        <w:rPr>
          <w:rFonts w:asciiTheme="minorHAnsi" w:hAnsiTheme="minorHAnsi" w:cstheme="minorHAnsi"/>
          <w:sz w:val="20"/>
        </w:rPr>
        <w:t xml:space="preserve"> and </w:t>
      </w:r>
      <w:proofErr w:type="spellStart"/>
      <w:r w:rsidRPr="002C60EE">
        <w:rPr>
          <w:rFonts w:asciiTheme="minorHAnsi" w:hAnsiTheme="minorHAnsi" w:cstheme="minorHAnsi"/>
          <w:sz w:val="20"/>
        </w:rPr>
        <w:t>understood</w:t>
      </w:r>
      <w:proofErr w:type="spellEnd"/>
      <w:r w:rsidRPr="002C60EE">
        <w:rPr>
          <w:rFonts w:asciiTheme="minorHAnsi" w:hAnsiTheme="minorHAnsi" w:cstheme="minorHAnsi"/>
          <w:sz w:val="20"/>
        </w:rPr>
        <w:t xml:space="preserve"> and </w:t>
      </w:r>
      <w:proofErr w:type="spellStart"/>
      <w:r w:rsidRPr="002C60EE">
        <w:rPr>
          <w:rFonts w:asciiTheme="minorHAnsi" w:hAnsiTheme="minorHAnsi" w:cstheme="minorHAnsi"/>
          <w:sz w:val="20"/>
        </w:rPr>
        <w:t>accept</w:t>
      </w:r>
      <w:proofErr w:type="spellEnd"/>
      <w:r w:rsidRPr="002C60EE">
        <w:rPr>
          <w:rFonts w:asciiTheme="minorHAnsi" w:hAnsiTheme="minorHAnsi" w:cstheme="minorHAnsi"/>
          <w:sz w:val="20"/>
        </w:rPr>
        <w:t xml:space="preserve"> the </w:t>
      </w:r>
      <w:proofErr w:type="spellStart"/>
      <w:r w:rsidRPr="002C60EE">
        <w:rPr>
          <w:rFonts w:asciiTheme="minorHAnsi" w:hAnsiTheme="minorHAnsi" w:cstheme="minorHAnsi"/>
          <w:sz w:val="20"/>
        </w:rPr>
        <w:t>rules</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presented</w:t>
      </w:r>
      <w:proofErr w:type="spellEnd"/>
      <w:r w:rsidRPr="002C60EE">
        <w:rPr>
          <w:rFonts w:asciiTheme="minorHAnsi" w:hAnsiTheme="minorHAnsi" w:cstheme="minorHAnsi"/>
          <w:sz w:val="20"/>
        </w:rPr>
        <w:t xml:space="preserve"> </w:t>
      </w:r>
      <w:r w:rsidRPr="002C60EE">
        <w:rPr>
          <w:rFonts w:asciiTheme="minorHAnsi" w:hAnsiTheme="minorHAnsi" w:cstheme="minorHAnsi"/>
          <w:sz w:val="20"/>
        </w:rPr>
        <w:lastRenderedPageBreak/>
        <w:t xml:space="preserve">in the Suppliers’ </w:t>
      </w:r>
      <w:proofErr w:type="spellStart"/>
      <w:r w:rsidRPr="002C60EE">
        <w:rPr>
          <w:rFonts w:asciiTheme="minorHAnsi" w:hAnsiTheme="minorHAnsi" w:cstheme="minorHAnsi"/>
          <w:sz w:val="20"/>
        </w:rPr>
        <w:t>Code</w:t>
      </w:r>
      <w:proofErr w:type="spellEnd"/>
      <w:r w:rsidRPr="002C60EE">
        <w:rPr>
          <w:rFonts w:asciiTheme="minorHAnsi" w:hAnsiTheme="minorHAnsi" w:cstheme="minorHAnsi"/>
          <w:sz w:val="20"/>
        </w:rPr>
        <w:t xml:space="preserve"> of </w:t>
      </w:r>
      <w:proofErr w:type="spellStart"/>
      <w:r w:rsidRPr="002C60EE">
        <w:rPr>
          <w:rFonts w:asciiTheme="minorHAnsi" w:hAnsiTheme="minorHAnsi" w:cstheme="minorHAnsi"/>
          <w:sz w:val="20"/>
        </w:rPr>
        <w:t>Conduct</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that</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is</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available</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at</w:t>
      </w:r>
      <w:proofErr w:type="spellEnd"/>
      <w:r w:rsidRPr="002C60EE">
        <w:rPr>
          <w:rFonts w:asciiTheme="minorHAnsi" w:hAnsiTheme="minorHAnsi" w:cstheme="minorHAnsi"/>
          <w:sz w:val="20"/>
        </w:rPr>
        <w:t xml:space="preserve"> www.orlen.pl, in Home / For Business / </w:t>
      </w:r>
      <w:proofErr w:type="spellStart"/>
      <w:r w:rsidRPr="002C60EE">
        <w:rPr>
          <w:rFonts w:asciiTheme="minorHAnsi" w:hAnsiTheme="minorHAnsi" w:cstheme="minorHAnsi"/>
          <w:sz w:val="20"/>
        </w:rPr>
        <w:t>Tenders</w:t>
      </w:r>
      <w:proofErr w:type="spellEnd"/>
      <w:r w:rsidRPr="002C60EE">
        <w:rPr>
          <w:rFonts w:asciiTheme="minorHAnsi" w:hAnsiTheme="minorHAnsi" w:cstheme="minorHAnsi"/>
          <w:sz w:val="20"/>
        </w:rPr>
        <w:t xml:space="preserve"> and </w:t>
      </w:r>
      <w:proofErr w:type="spellStart"/>
      <w:r w:rsidRPr="002C60EE">
        <w:rPr>
          <w:rFonts w:asciiTheme="minorHAnsi" w:hAnsiTheme="minorHAnsi" w:cstheme="minorHAnsi"/>
          <w:sz w:val="20"/>
        </w:rPr>
        <w:t>supplies</w:t>
      </w:r>
      <w:proofErr w:type="spellEnd"/>
      <w:r w:rsidRPr="002C60EE">
        <w:rPr>
          <w:rFonts w:asciiTheme="minorHAnsi" w:hAnsiTheme="minorHAnsi" w:cstheme="minorHAnsi"/>
          <w:sz w:val="20"/>
        </w:rPr>
        <w:t xml:space="preserve"> / </w:t>
      </w:r>
      <w:proofErr w:type="spellStart"/>
      <w:r w:rsidRPr="002C60EE">
        <w:rPr>
          <w:rFonts w:asciiTheme="minorHAnsi" w:hAnsiTheme="minorHAnsi" w:cstheme="minorHAnsi"/>
          <w:sz w:val="20"/>
        </w:rPr>
        <w:t>Supplies</w:t>
      </w:r>
      <w:proofErr w:type="spellEnd"/>
      <w:r w:rsidRPr="002C60EE">
        <w:rPr>
          <w:rFonts w:asciiTheme="minorHAnsi" w:hAnsiTheme="minorHAnsi" w:cstheme="minorHAnsi"/>
          <w:sz w:val="20"/>
        </w:rPr>
        <w:t xml:space="preserve"> / ORLEN S.A. Supplier </w:t>
      </w:r>
      <w:proofErr w:type="spellStart"/>
      <w:r w:rsidRPr="002C60EE">
        <w:rPr>
          <w:rFonts w:asciiTheme="minorHAnsi" w:hAnsiTheme="minorHAnsi" w:cstheme="minorHAnsi"/>
          <w:sz w:val="20"/>
        </w:rPr>
        <w:t>Code</w:t>
      </w:r>
      <w:proofErr w:type="spellEnd"/>
      <w:r w:rsidRPr="002C60EE">
        <w:rPr>
          <w:rFonts w:asciiTheme="minorHAnsi" w:hAnsiTheme="minorHAnsi" w:cstheme="minorHAnsi"/>
          <w:sz w:val="20"/>
        </w:rPr>
        <w:t xml:space="preserve"> of </w:t>
      </w:r>
      <w:proofErr w:type="spellStart"/>
      <w:r w:rsidRPr="002C60EE">
        <w:rPr>
          <w:rFonts w:asciiTheme="minorHAnsi" w:hAnsiTheme="minorHAnsi" w:cstheme="minorHAnsi"/>
          <w:sz w:val="20"/>
        </w:rPr>
        <w:t>Conduct</w:t>
      </w:r>
      <w:proofErr w:type="spellEnd"/>
      <w:r w:rsidRPr="002C60EE">
        <w:rPr>
          <w:rFonts w:asciiTheme="minorHAnsi" w:hAnsiTheme="minorHAnsi" w:cstheme="minorHAnsi"/>
          <w:sz w:val="20"/>
        </w:rPr>
        <w:t xml:space="preserve">. </w:t>
      </w:r>
    </w:p>
    <w:p w14:paraId="26034C66" w14:textId="77777777" w:rsidR="002C60EE" w:rsidRPr="002C60EE" w:rsidRDefault="002C60EE" w:rsidP="002C60EE">
      <w:pPr>
        <w:numPr>
          <w:ilvl w:val="0"/>
          <w:numId w:val="20"/>
        </w:numPr>
        <w:rPr>
          <w:rFonts w:asciiTheme="minorHAnsi" w:hAnsiTheme="minorHAnsi" w:cstheme="minorHAnsi"/>
          <w:sz w:val="20"/>
        </w:rPr>
      </w:pPr>
      <w:r w:rsidRPr="002C60EE">
        <w:rPr>
          <w:rFonts w:asciiTheme="minorHAnsi" w:hAnsiTheme="minorHAnsi" w:cstheme="minorHAnsi"/>
          <w:sz w:val="20"/>
        </w:rPr>
        <w:t xml:space="preserve">Oświadczam, że zapoznałem się i akceptuję obowiązującą w ORLEN S.A. Politykę ochrony praw człowieka w GK ORLEN udostępnionej na stronie internetowej www.orlen.pl według ścieżki: „Zrównoważony rozwój/Raporty i wskaźniki/Polityka ochrony praw człowieka”. https://www.orlen.pl/pl/zrownowazony-rozwoj/polityka-ochrony-praw-czlowieka / I </w:t>
      </w:r>
      <w:proofErr w:type="spellStart"/>
      <w:r w:rsidRPr="002C60EE">
        <w:rPr>
          <w:rFonts w:asciiTheme="minorHAnsi" w:hAnsiTheme="minorHAnsi" w:cstheme="minorHAnsi"/>
          <w:sz w:val="20"/>
        </w:rPr>
        <w:t>declare</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that</w:t>
      </w:r>
      <w:proofErr w:type="spellEnd"/>
      <w:r w:rsidRPr="002C60EE">
        <w:rPr>
          <w:rFonts w:asciiTheme="minorHAnsi" w:hAnsiTheme="minorHAnsi" w:cstheme="minorHAnsi"/>
          <w:sz w:val="20"/>
        </w:rPr>
        <w:t xml:space="preserve"> I </w:t>
      </w:r>
      <w:proofErr w:type="spellStart"/>
      <w:r w:rsidRPr="002C60EE">
        <w:rPr>
          <w:rFonts w:asciiTheme="minorHAnsi" w:hAnsiTheme="minorHAnsi" w:cstheme="minorHAnsi"/>
          <w:sz w:val="20"/>
        </w:rPr>
        <w:t>have</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read</w:t>
      </w:r>
      <w:proofErr w:type="spellEnd"/>
      <w:r w:rsidRPr="002C60EE">
        <w:rPr>
          <w:rFonts w:asciiTheme="minorHAnsi" w:hAnsiTheme="minorHAnsi" w:cstheme="minorHAnsi"/>
          <w:sz w:val="20"/>
        </w:rPr>
        <w:t xml:space="preserve"> and </w:t>
      </w:r>
      <w:proofErr w:type="spellStart"/>
      <w:r w:rsidRPr="002C60EE">
        <w:rPr>
          <w:rFonts w:asciiTheme="minorHAnsi" w:hAnsiTheme="minorHAnsi" w:cstheme="minorHAnsi"/>
          <w:sz w:val="20"/>
        </w:rPr>
        <w:t>accept</w:t>
      </w:r>
      <w:proofErr w:type="spellEnd"/>
      <w:r w:rsidRPr="002C60EE">
        <w:rPr>
          <w:rFonts w:asciiTheme="minorHAnsi" w:hAnsiTheme="minorHAnsi" w:cstheme="minorHAnsi"/>
          <w:sz w:val="20"/>
        </w:rPr>
        <w:t xml:space="preserve"> the </w:t>
      </w:r>
      <w:proofErr w:type="spellStart"/>
      <w:r w:rsidRPr="002C60EE">
        <w:rPr>
          <w:rFonts w:asciiTheme="minorHAnsi" w:hAnsiTheme="minorHAnsi" w:cstheme="minorHAnsi"/>
          <w:sz w:val="20"/>
        </w:rPr>
        <w:t>applicable</w:t>
      </w:r>
      <w:proofErr w:type="spellEnd"/>
      <w:r w:rsidRPr="002C60EE">
        <w:rPr>
          <w:rFonts w:asciiTheme="minorHAnsi" w:hAnsiTheme="minorHAnsi" w:cstheme="minorHAnsi"/>
          <w:sz w:val="20"/>
        </w:rPr>
        <w:t xml:space="preserve"> ORLEN S.A. Human </w:t>
      </w:r>
      <w:proofErr w:type="spellStart"/>
      <w:r w:rsidRPr="002C60EE">
        <w:rPr>
          <w:rFonts w:asciiTheme="minorHAnsi" w:hAnsiTheme="minorHAnsi" w:cstheme="minorHAnsi"/>
          <w:sz w:val="20"/>
        </w:rPr>
        <w:t>rights</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protection</w:t>
      </w:r>
      <w:proofErr w:type="spellEnd"/>
      <w:r w:rsidRPr="002C60EE">
        <w:rPr>
          <w:rFonts w:asciiTheme="minorHAnsi" w:hAnsiTheme="minorHAnsi" w:cstheme="minorHAnsi"/>
          <w:sz w:val="20"/>
        </w:rPr>
        <w:t xml:space="preserve"> policy </w:t>
      </w:r>
      <w:proofErr w:type="spellStart"/>
      <w:r w:rsidRPr="002C60EE">
        <w:rPr>
          <w:rFonts w:asciiTheme="minorHAnsi" w:hAnsiTheme="minorHAnsi" w:cstheme="minorHAnsi"/>
          <w:sz w:val="20"/>
        </w:rPr>
        <w:t>at</w:t>
      </w:r>
      <w:proofErr w:type="spellEnd"/>
      <w:r w:rsidRPr="002C60EE">
        <w:rPr>
          <w:rFonts w:asciiTheme="minorHAnsi" w:hAnsiTheme="minorHAnsi" w:cstheme="minorHAnsi"/>
          <w:sz w:val="20"/>
        </w:rPr>
        <w:t xml:space="preserve"> ORLEN CG </w:t>
      </w:r>
      <w:proofErr w:type="spellStart"/>
      <w:r w:rsidRPr="002C60EE">
        <w:rPr>
          <w:rFonts w:asciiTheme="minorHAnsi" w:hAnsiTheme="minorHAnsi" w:cstheme="minorHAnsi"/>
          <w:sz w:val="20"/>
        </w:rPr>
        <w:t>made</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available</w:t>
      </w:r>
      <w:proofErr w:type="spellEnd"/>
      <w:r w:rsidRPr="002C60EE">
        <w:rPr>
          <w:rFonts w:asciiTheme="minorHAnsi" w:hAnsiTheme="minorHAnsi" w:cstheme="minorHAnsi"/>
          <w:sz w:val="20"/>
        </w:rPr>
        <w:t xml:space="preserve"> on the </w:t>
      </w:r>
      <w:proofErr w:type="spellStart"/>
      <w:r w:rsidRPr="002C60EE">
        <w:rPr>
          <w:rFonts w:asciiTheme="minorHAnsi" w:hAnsiTheme="minorHAnsi" w:cstheme="minorHAnsi"/>
          <w:sz w:val="20"/>
        </w:rPr>
        <w:t>website</w:t>
      </w:r>
      <w:proofErr w:type="spellEnd"/>
      <w:r w:rsidRPr="002C60EE">
        <w:rPr>
          <w:rFonts w:asciiTheme="minorHAnsi" w:hAnsiTheme="minorHAnsi" w:cstheme="minorHAnsi"/>
          <w:sz w:val="20"/>
        </w:rPr>
        <w:t xml:space="preserve"> www.orlen.pl </w:t>
      </w:r>
      <w:proofErr w:type="spellStart"/>
      <w:r w:rsidRPr="002C60EE">
        <w:rPr>
          <w:rFonts w:asciiTheme="minorHAnsi" w:hAnsiTheme="minorHAnsi" w:cstheme="minorHAnsi"/>
          <w:sz w:val="20"/>
        </w:rPr>
        <w:t>according</w:t>
      </w:r>
      <w:proofErr w:type="spellEnd"/>
      <w:r w:rsidRPr="002C60EE">
        <w:rPr>
          <w:rFonts w:asciiTheme="minorHAnsi" w:hAnsiTheme="minorHAnsi" w:cstheme="minorHAnsi"/>
          <w:sz w:val="20"/>
        </w:rPr>
        <w:t xml:space="preserve"> to the </w:t>
      </w:r>
      <w:proofErr w:type="spellStart"/>
      <w:r w:rsidRPr="002C60EE">
        <w:rPr>
          <w:rFonts w:asciiTheme="minorHAnsi" w:hAnsiTheme="minorHAnsi" w:cstheme="minorHAnsi"/>
          <w:sz w:val="20"/>
        </w:rPr>
        <w:t>path</w:t>
      </w:r>
      <w:proofErr w:type="spellEnd"/>
      <w:r w:rsidRPr="002C60EE">
        <w:rPr>
          <w:rFonts w:asciiTheme="minorHAnsi" w:hAnsiTheme="minorHAnsi" w:cstheme="minorHAnsi"/>
          <w:sz w:val="20"/>
        </w:rPr>
        <w:t>: "</w:t>
      </w:r>
      <w:proofErr w:type="spellStart"/>
      <w:r w:rsidRPr="002C60EE">
        <w:rPr>
          <w:rFonts w:asciiTheme="minorHAnsi" w:hAnsiTheme="minorHAnsi" w:cstheme="minorHAnsi"/>
          <w:sz w:val="20"/>
        </w:rPr>
        <w:t>Sustainable</w:t>
      </w:r>
      <w:proofErr w:type="spellEnd"/>
      <w:r w:rsidRPr="002C60EE">
        <w:rPr>
          <w:rFonts w:asciiTheme="minorHAnsi" w:hAnsiTheme="minorHAnsi" w:cstheme="minorHAnsi"/>
          <w:sz w:val="20"/>
        </w:rPr>
        <w:t xml:space="preserve"> Development / </w:t>
      </w:r>
      <w:proofErr w:type="spellStart"/>
      <w:r w:rsidRPr="002C60EE">
        <w:rPr>
          <w:rFonts w:asciiTheme="minorHAnsi" w:hAnsiTheme="minorHAnsi" w:cstheme="minorHAnsi"/>
          <w:sz w:val="20"/>
        </w:rPr>
        <w:t>Reports</w:t>
      </w:r>
      <w:proofErr w:type="spellEnd"/>
      <w:r w:rsidRPr="002C60EE">
        <w:rPr>
          <w:rFonts w:asciiTheme="minorHAnsi" w:hAnsiTheme="minorHAnsi" w:cstheme="minorHAnsi"/>
          <w:sz w:val="20"/>
        </w:rPr>
        <w:t xml:space="preserve"> and </w:t>
      </w:r>
      <w:proofErr w:type="spellStart"/>
      <w:r w:rsidRPr="002C60EE">
        <w:rPr>
          <w:rFonts w:asciiTheme="minorHAnsi" w:hAnsiTheme="minorHAnsi" w:cstheme="minorHAnsi"/>
          <w:sz w:val="20"/>
        </w:rPr>
        <w:t>Indicators</w:t>
      </w:r>
      <w:proofErr w:type="spellEnd"/>
      <w:r w:rsidRPr="002C60EE">
        <w:rPr>
          <w:rFonts w:asciiTheme="minorHAnsi" w:hAnsiTheme="minorHAnsi" w:cstheme="minorHAnsi"/>
          <w:sz w:val="20"/>
        </w:rPr>
        <w:t xml:space="preserve"> / Human </w:t>
      </w:r>
      <w:proofErr w:type="spellStart"/>
      <w:r w:rsidRPr="002C60EE">
        <w:rPr>
          <w:rFonts w:asciiTheme="minorHAnsi" w:hAnsiTheme="minorHAnsi" w:cstheme="minorHAnsi"/>
          <w:sz w:val="20"/>
        </w:rPr>
        <w:t>Rights</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Protection</w:t>
      </w:r>
      <w:proofErr w:type="spellEnd"/>
      <w:r w:rsidRPr="002C60EE">
        <w:rPr>
          <w:rFonts w:asciiTheme="minorHAnsi" w:hAnsiTheme="minorHAnsi" w:cstheme="minorHAnsi"/>
          <w:sz w:val="20"/>
        </w:rPr>
        <w:t xml:space="preserve"> Policy." https://www.orlen.pl/pl/zrownowazony-rozwoj/polityka-ochrony-praw-czlowieka </w:t>
      </w:r>
    </w:p>
    <w:p w14:paraId="6796AD0F" w14:textId="77777777" w:rsidR="002C60EE" w:rsidRPr="002C60EE" w:rsidRDefault="002C60EE" w:rsidP="002C60EE">
      <w:pPr>
        <w:numPr>
          <w:ilvl w:val="0"/>
          <w:numId w:val="20"/>
        </w:numPr>
        <w:rPr>
          <w:rFonts w:asciiTheme="minorHAnsi" w:hAnsiTheme="minorHAnsi" w:cstheme="minorHAnsi"/>
          <w:sz w:val="20"/>
        </w:rPr>
      </w:pPr>
      <w:r w:rsidRPr="002C60EE">
        <w:rPr>
          <w:rFonts w:asciiTheme="minorHAnsi" w:hAnsiTheme="minorHAnsi" w:cstheme="minorHAnsi"/>
          <w:sz w:val="20"/>
        </w:rPr>
        <w:t xml:space="preserve">Oświadczam, że zapoznałem się i załączyłem do niniejszej oferty uzupełniony dokument Oświadczenia Beneficjenta (załączony do zapytania ofertowego), lub że dokument Oświadczenia Beneficjenta załączony w Dokumentach na Profilu Dostawcy jest aktualny, tj. przedstawia stan na dzień złożenia oferty oraz, że załączyłem wydruk z Centralnego Rejestru Beneficjentów Rzeczywistych. / I </w:t>
      </w:r>
      <w:proofErr w:type="spellStart"/>
      <w:r w:rsidRPr="002C60EE">
        <w:rPr>
          <w:rFonts w:asciiTheme="minorHAnsi" w:hAnsiTheme="minorHAnsi" w:cstheme="minorHAnsi"/>
          <w:sz w:val="20"/>
        </w:rPr>
        <w:t>declare</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that</w:t>
      </w:r>
      <w:proofErr w:type="spellEnd"/>
      <w:r w:rsidRPr="002C60EE">
        <w:rPr>
          <w:rFonts w:asciiTheme="minorHAnsi" w:hAnsiTheme="minorHAnsi" w:cstheme="minorHAnsi"/>
          <w:sz w:val="20"/>
        </w:rPr>
        <w:t xml:space="preserve"> I </w:t>
      </w:r>
      <w:proofErr w:type="spellStart"/>
      <w:r w:rsidRPr="002C60EE">
        <w:rPr>
          <w:rFonts w:asciiTheme="minorHAnsi" w:hAnsiTheme="minorHAnsi" w:cstheme="minorHAnsi"/>
          <w:sz w:val="20"/>
        </w:rPr>
        <w:t>have</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read</w:t>
      </w:r>
      <w:proofErr w:type="spellEnd"/>
      <w:r w:rsidRPr="002C60EE">
        <w:rPr>
          <w:rFonts w:asciiTheme="minorHAnsi" w:hAnsiTheme="minorHAnsi" w:cstheme="minorHAnsi"/>
          <w:sz w:val="20"/>
        </w:rPr>
        <w:t xml:space="preserve"> and </w:t>
      </w:r>
      <w:proofErr w:type="spellStart"/>
      <w:r w:rsidRPr="002C60EE">
        <w:rPr>
          <w:rFonts w:asciiTheme="minorHAnsi" w:hAnsiTheme="minorHAnsi" w:cstheme="minorHAnsi"/>
          <w:sz w:val="20"/>
        </w:rPr>
        <w:t>attached</w:t>
      </w:r>
      <w:proofErr w:type="spellEnd"/>
      <w:r w:rsidRPr="002C60EE">
        <w:rPr>
          <w:rFonts w:asciiTheme="minorHAnsi" w:hAnsiTheme="minorHAnsi" w:cstheme="minorHAnsi"/>
          <w:sz w:val="20"/>
        </w:rPr>
        <w:t xml:space="preserve"> a </w:t>
      </w:r>
      <w:proofErr w:type="spellStart"/>
      <w:r w:rsidRPr="002C60EE">
        <w:rPr>
          <w:rFonts w:asciiTheme="minorHAnsi" w:hAnsiTheme="minorHAnsi" w:cstheme="minorHAnsi"/>
          <w:sz w:val="20"/>
        </w:rPr>
        <w:t>filled</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Beneficial</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Owner</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Declaration</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document</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attached</w:t>
      </w:r>
      <w:proofErr w:type="spellEnd"/>
      <w:r w:rsidRPr="002C60EE">
        <w:rPr>
          <w:rFonts w:asciiTheme="minorHAnsi" w:hAnsiTheme="minorHAnsi" w:cstheme="minorHAnsi"/>
          <w:sz w:val="20"/>
        </w:rPr>
        <w:t xml:space="preserve"> to the RFP), </w:t>
      </w:r>
      <w:proofErr w:type="spellStart"/>
      <w:r w:rsidRPr="002C60EE">
        <w:rPr>
          <w:rFonts w:asciiTheme="minorHAnsi" w:hAnsiTheme="minorHAnsi" w:cstheme="minorHAnsi"/>
          <w:sz w:val="20"/>
        </w:rPr>
        <w:t>or</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that</w:t>
      </w:r>
      <w:proofErr w:type="spellEnd"/>
      <w:r w:rsidRPr="002C60EE">
        <w:rPr>
          <w:rFonts w:asciiTheme="minorHAnsi" w:hAnsiTheme="minorHAnsi" w:cstheme="minorHAnsi"/>
          <w:sz w:val="20"/>
        </w:rPr>
        <w:t xml:space="preserve"> the </w:t>
      </w:r>
      <w:proofErr w:type="spellStart"/>
      <w:r w:rsidRPr="002C60EE">
        <w:rPr>
          <w:rFonts w:asciiTheme="minorHAnsi" w:hAnsiTheme="minorHAnsi" w:cstheme="minorHAnsi"/>
          <w:sz w:val="20"/>
        </w:rPr>
        <w:t>Beneficial</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Owner</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Declaration</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document</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attached</w:t>
      </w:r>
      <w:proofErr w:type="spellEnd"/>
      <w:r w:rsidRPr="002C60EE">
        <w:rPr>
          <w:rFonts w:asciiTheme="minorHAnsi" w:hAnsiTheme="minorHAnsi" w:cstheme="minorHAnsi"/>
          <w:sz w:val="20"/>
        </w:rPr>
        <w:t xml:space="preserve"> in the </w:t>
      </w:r>
      <w:proofErr w:type="spellStart"/>
      <w:r w:rsidRPr="002C60EE">
        <w:rPr>
          <w:rFonts w:asciiTheme="minorHAnsi" w:hAnsiTheme="minorHAnsi" w:cstheme="minorHAnsi"/>
          <w:sz w:val="20"/>
        </w:rPr>
        <w:t>Documents</w:t>
      </w:r>
      <w:proofErr w:type="spellEnd"/>
      <w:r w:rsidRPr="002C60EE">
        <w:rPr>
          <w:rFonts w:asciiTheme="minorHAnsi" w:hAnsiTheme="minorHAnsi" w:cstheme="minorHAnsi"/>
          <w:sz w:val="20"/>
        </w:rPr>
        <w:t xml:space="preserve"> on the </w:t>
      </w:r>
      <w:proofErr w:type="spellStart"/>
      <w:r w:rsidRPr="002C60EE">
        <w:rPr>
          <w:rFonts w:asciiTheme="minorHAnsi" w:hAnsiTheme="minorHAnsi" w:cstheme="minorHAnsi"/>
          <w:sz w:val="20"/>
        </w:rPr>
        <w:t>Supplier's</w:t>
      </w:r>
      <w:proofErr w:type="spellEnd"/>
      <w:r w:rsidRPr="002C60EE">
        <w:rPr>
          <w:rFonts w:asciiTheme="minorHAnsi" w:hAnsiTheme="minorHAnsi" w:cstheme="minorHAnsi"/>
          <w:sz w:val="20"/>
        </w:rPr>
        <w:t xml:space="preserve"> Profile </w:t>
      </w:r>
      <w:proofErr w:type="spellStart"/>
      <w:r w:rsidRPr="002C60EE">
        <w:rPr>
          <w:rFonts w:asciiTheme="minorHAnsi" w:hAnsiTheme="minorHAnsi" w:cstheme="minorHAnsi"/>
          <w:sz w:val="20"/>
        </w:rPr>
        <w:t>is</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current</w:t>
      </w:r>
      <w:proofErr w:type="spellEnd"/>
      <w:r w:rsidRPr="002C60EE">
        <w:rPr>
          <w:rFonts w:asciiTheme="minorHAnsi" w:hAnsiTheme="minorHAnsi" w:cstheme="minorHAnsi"/>
          <w:sz w:val="20"/>
        </w:rPr>
        <w:t xml:space="preserve">, i.e. </w:t>
      </w:r>
      <w:proofErr w:type="spellStart"/>
      <w:r w:rsidRPr="002C60EE">
        <w:rPr>
          <w:rFonts w:asciiTheme="minorHAnsi" w:hAnsiTheme="minorHAnsi" w:cstheme="minorHAnsi"/>
          <w:sz w:val="20"/>
        </w:rPr>
        <w:t>it</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represents</w:t>
      </w:r>
      <w:proofErr w:type="spellEnd"/>
      <w:r w:rsidRPr="002C60EE">
        <w:rPr>
          <w:rFonts w:asciiTheme="minorHAnsi" w:hAnsiTheme="minorHAnsi" w:cstheme="minorHAnsi"/>
          <w:sz w:val="20"/>
        </w:rPr>
        <w:t xml:space="preserve"> the </w:t>
      </w:r>
      <w:proofErr w:type="spellStart"/>
      <w:r w:rsidRPr="002C60EE">
        <w:rPr>
          <w:rFonts w:asciiTheme="minorHAnsi" w:hAnsiTheme="minorHAnsi" w:cstheme="minorHAnsi"/>
          <w:sz w:val="20"/>
        </w:rPr>
        <w:t>state</w:t>
      </w:r>
      <w:proofErr w:type="spellEnd"/>
      <w:r w:rsidRPr="002C60EE">
        <w:rPr>
          <w:rFonts w:asciiTheme="minorHAnsi" w:hAnsiTheme="minorHAnsi" w:cstheme="minorHAnsi"/>
          <w:sz w:val="20"/>
        </w:rPr>
        <w:t xml:space="preserve"> as of the </w:t>
      </w:r>
      <w:proofErr w:type="spellStart"/>
      <w:r w:rsidRPr="002C60EE">
        <w:rPr>
          <w:rFonts w:asciiTheme="minorHAnsi" w:hAnsiTheme="minorHAnsi" w:cstheme="minorHAnsi"/>
          <w:sz w:val="20"/>
        </w:rPr>
        <w:t>date</w:t>
      </w:r>
      <w:proofErr w:type="spellEnd"/>
      <w:r w:rsidRPr="002C60EE">
        <w:rPr>
          <w:rFonts w:asciiTheme="minorHAnsi" w:hAnsiTheme="minorHAnsi" w:cstheme="minorHAnsi"/>
          <w:sz w:val="20"/>
        </w:rPr>
        <w:t xml:space="preserve"> of the </w:t>
      </w:r>
      <w:proofErr w:type="spellStart"/>
      <w:r w:rsidRPr="002C60EE">
        <w:rPr>
          <w:rFonts w:asciiTheme="minorHAnsi" w:hAnsiTheme="minorHAnsi" w:cstheme="minorHAnsi"/>
          <w:sz w:val="20"/>
        </w:rPr>
        <w:t>offer</w:t>
      </w:r>
      <w:proofErr w:type="spellEnd"/>
      <w:r w:rsidRPr="002C60EE">
        <w:rPr>
          <w:rFonts w:asciiTheme="minorHAnsi" w:hAnsiTheme="minorHAnsi" w:cstheme="minorHAnsi"/>
          <w:sz w:val="20"/>
        </w:rPr>
        <w:t xml:space="preserve"> and I </w:t>
      </w:r>
      <w:proofErr w:type="spellStart"/>
      <w:r w:rsidRPr="002C60EE">
        <w:rPr>
          <w:rFonts w:asciiTheme="minorHAnsi" w:hAnsiTheme="minorHAnsi" w:cstheme="minorHAnsi"/>
          <w:sz w:val="20"/>
        </w:rPr>
        <w:t>have</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attached</w:t>
      </w:r>
      <w:proofErr w:type="spellEnd"/>
      <w:r w:rsidRPr="002C60EE">
        <w:rPr>
          <w:rFonts w:asciiTheme="minorHAnsi" w:hAnsiTheme="minorHAnsi" w:cstheme="minorHAnsi"/>
          <w:sz w:val="20"/>
        </w:rPr>
        <w:t xml:space="preserve"> the </w:t>
      </w:r>
      <w:proofErr w:type="spellStart"/>
      <w:r w:rsidRPr="002C60EE">
        <w:rPr>
          <w:rFonts w:asciiTheme="minorHAnsi" w:hAnsiTheme="minorHAnsi" w:cstheme="minorHAnsi"/>
          <w:sz w:val="20"/>
        </w:rPr>
        <w:t>printout</w:t>
      </w:r>
      <w:proofErr w:type="spellEnd"/>
      <w:r w:rsidRPr="002C60EE">
        <w:rPr>
          <w:rFonts w:asciiTheme="minorHAnsi" w:hAnsiTheme="minorHAnsi" w:cstheme="minorHAnsi"/>
          <w:sz w:val="20"/>
        </w:rPr>
        <w:t xml:space="preserve"> from the Central </w:t>
      </w:r>
      <w:proofErr w:type="spellStart"/>
      <w:r w:rsidRPr="002C60EE">
        <w:rPr>
          <w:rFonts w:asciiTheme="minorHAnsi" w:hAnsiTheme="minorHAnsi" w:cstheme="minorHAnsi"/>
          <w:sz w:val="20"/>
        </w:rPr>
        <w:t>National</w:t>
      </w:r>
      <w:proofErr w:type="spellEnd"/>
      <w:r w:rsidRPr="002C60EE">
        <w:rPr>
          <w:rFonts w:asciiTheme="minorHAnsi" w:hAnsiTheme="minorHAnsi" w:cstheme="minorHAnsi"/>
          <w:sz w:val="20"/>
        </w:rPr>
        <w:t xml:space="preserve"> Register of </w:t>
      </w:r>
      <w:proofErr w:type="spellStart"/>
      <w:r w:rsidRPr="002C60EE">
        <w:rPr>
          <w:rFonts w:asciiTheme="minorHAnsi" w:hAnsiTheme="minorHAnsi" w:cstheme="minorHAnsi"/>
          <w:sz w:val="20"/>
        </w:rPr>
        <w:t>Beneficial</w:t>
      </w:r>
      <w:proofErr w:type="spellEnd"/>
      <w:r w:rsidRPr="002C60EE">
        <w:rPr>
          <w:rFonts w:asciiTheme="minorHAnsi" w:hAnsiTheme="minorHAnsi" w:cstheme="minorHAnsi"/>
          <w:sz w:val="20"/>
        </w:rPr>
        <w:t xml:space="preserve"> </w:t>
      </w:r>
      <w:proofErr w:type="spellStart"/>
      <w:r w:rsidRPr="002C60EE">
        <w:rPr>
          <w:rFonts w:asciiTheme="minorHAnsi" w:hAnsiTheme="minorHAnsi" w:cstheme="minorHAnsi"/>
          <w:sz w:val="20"/>
        </w:rPr>
        <w:t>Owners</w:t>
      </w:r>
      <w:proofErr w:type="spellEnd"/>
      <w:r w:rsidRPr="002C60EE">
        <w:rPr>
          <w:rFonts w:asciiTheme="minorHAnsi" w:hAnsiTheme="minorHAnsi" w:cstheme="minorHAnsi"/>
          <w:sz w:val="20"/>
        </w:rPr>
        <w:t xml:space="preserve">. </w:t>
      </w:r>
    </w:p>
    <w:p w14:paraId="1A7A07A5" w14:textId="77777777" w:rsidR="002C60EE" w:rsidRPr="002C60EE" w:rsidRDefault="002C60EE" w:rsidP="002C60EE">
      <w:pPr>
        <w:numPr>
          <w:ilvl w:val="0"/>
          <w:numId w:val="20"/>
        </w:numPr>
        <w:rPr>
          <w:rFonts w:asciiTheme="minorHAnsi" w:hAnsiTheme="minorHAnsi" w:cstheme="minorHAnsi"/>
          <w:sz w:val="20"/>
          <w:lang w:val="en-US"/>
        </w:rPr>
      </w:pPr>
      <w:r w:rsidRPr="002C60EE">
        <w:rPr>
          <w:rFonts w:asciiTheme="minorHAnsi" w:hAnsiTheme="minorHAnsi" w:cstheme="minorHAnsi"/>
          <w:sz w:val="20"/>
        </w:rPr>
        <w:t xml:space="preserve">Oświadczam, że zapoznałem się i załączyłem do niniejszej oferty uzupełniony i podpisany dokument Oświadczenia sankcyjnego (załączony do zapytania ofertowego), lub że dokument Oświadczenia sankcyjnego załączony w Dokumentach na Profilu Dostawcy jest aktualny, tj. przedstawia stan na dzień złożenia oferty. </w:t>
      </w:r>
      <w:proofErr w:type="spellStart"/>
      <w:r w:rsidRPr="002C60EE">
        <w:rPr>
          <w:rFonts w:asciiTheme="minorHAnsi" w:hAnsiTheme="minorHAnsi" w:cstheme="minorHAnsi"/>
          <w:sz w:val="20"/>
          <w:lang w:val="en-US"/>
        </w:rPr>
        <w:t>Treść</w:t>
      </w:r>
      <w:proofErr w:type="spellEnd"/>
      <w:r w:rsidRPr="002C60EE">
        <w:rPr>
          <w:rFonts w:asciiTheme="minorHAnsi" w:hAnsiTheme="minorHAnsi" w:cstheme="minorHAnsi"/>
          <w:sz w:val="20"/>
          <w:lang w:val="en-US"/>
        </w:rPr>
        <w:t xml:space="preserve"> </w:t>
      </w:r>
      <w:proofErr w:type="spellStart"/>
      <w:r w:rsidRPr="002C60EE">
        <w:rPr>
          <w:rFonts w:asciiTheme="minorHAnsi" w:hAnsiTheme="minorHAnsi" w:cstheme="minorHAnsi"/>
          <w:sz w:val="20"/>
          <w:lang w:val="en-US"/>
        </w:rPr>
        <w:t>Oświadczenia</w:t>
      </w:r>
      <w:proofErr w:type="spellEnd"/>
      <w:r w:rsidRPr="002C60EE">
        <w:rPr>
          <w:rFonts w:asciiTheme="minorHAnsi" w:hAnsiTheme="minorHAnsi" w:cstheme="minorHAnsi"/>
          <w:sz w:val="20"/>
          <w:lang w:val="en-US"/>
        </w:rPr>
        <w:t xml:space="preserve"> </w:t>
      </w:r>
      <w:proofErr w:type="spellStart"/>
      <w:r w:rsidRPr="002C60EE">
        <w:rPr>
          <w:rFonts w:asciiTheme="minorHAnsi" w:hAnsiTheme="minorHAnsi" w:cstheme="minorHAnsi"/>
          <w:sz w:val="20"/>
          <w:lang w:val="en-US"/>
        </w:rPr>
        <w:t>sankcyjnego</w:t>
      </w:r>
      <w:proofErr w:type="spellEnd"/>
      <w:r w:rsidRPr="002C60EE">
        <w:rPr>
          <w:rFonts w:asciiTheme="minorHAnsi" w:hAnsiTheme="minorHAnsi" w:cstheme="minorHAnsi"/>
          <w:sz w:val="20"/>
          <w:lang w:val="en-US"/>
        </w:rPr>
        <w:t xml:space="preserve"> </w:t>
      </w:r>
      <w:proofErr w:type="spellStart"/>
      <w:r w:rsidRPr="002C60EE">
        <w:rPr>
          <w:rFonts w:asciiTheme="minorHAnsi" w:hAnsiTheme="minorHAnsi" w:cstheme="minorHAnsi"/>
          <w:sz w:val="20"/>
          <w:lang w:val="en-US"/>
        </w:rPr>
        <w:t>dostępna</w:t>
      </w:r>
      <w:proofErr w:type="spellEnd"/>
      <w:r w:rsidRPr="002C60EE">
        <w:rPr>
          <w:rFonts w:asciiTheme="minorHAnsi" w:hAnsiTheme="minorHAnsi" w:cstheme="minorHAnsi"/>
          <w:sz w:val="20"/>
          <w:lang w:val="en-US"/>
        </w:rPr>
        <w:t xml:space="preserve"> jest </w:t>
      </w:r>
      <w:proofErr w:type="spellStart"/>
      <w:r w:rsidRPr="002C60EE">
        <w:rPr>
          <w:rFonts w:asciiTheme="minorHAnsi" w:hAnsiTheme="minorHAnsi" w:cstheme="minorHAnsi"/>
          <w:sz w:val="20"/>
          <w:lang w:val="en-US"/>
        </w:rPr>
        <w:t>także</w:t>
      </w:r>
      <w:proofErr w:type="spellEnd"/>
      <w:r w:rsidRPr="002C60EE">
        <w:rPr>
          <w:rFonts w:asciiTheme="minorHAnsi" w:hAnsiTheme="minorHAnsi" w:cstheme="minorHAnsi"/>
          <w:sz w:val="20"/>
          <w:lang w:val="en-US"/>
        </w:rPr>
        <w:t xml:space="preserve"> pod </w:t>
      </w:r>
      <w:proofErr w:type="spellStart"/>
      <w:r w:rsidRPr="002C60EE">
        <w:rPr>
          <w:rFonts w:asciiTheme="minorHAnsi" w:hAnsiTheme="minorHAnsi" w:cstheme="minorHAnsi"/>
          <w:sz w:val="20"/>
          <w:lang w:val="en-US"/>
        </w:rPr>
        <w:t>ścieżką</w:t>
      </w:r>
      <w:proofErr w:type="spellEnd"/>
      <w:r w:rsidRPr="002C60EE">
        <w:rPr>
          <w:rFonts w:asciiTheme="minorHAnsi" w:hAnsiTheme="minorHAnsi" w:cstheme="minorHAnsi"/>
          <w:sz w:val="20"/>
          <w:lang w:val="en-US"/>
        </w:rPr>
        <w:t xml:space="preserve">: CONNECT / </w:t>
      </w:r>
      <w:proofErr w:type="spellStart"/>
      <w:r w:rsidRPr="002C60EE">
        <w:rPr>
          <w:rFonts w:asciiTheme="minorHAnsi" w:hAnsiTheme="minorHAnsi" w:cstheme="minorHAnsi"/>
          <w:sz w:val="20"/>
          <w:lang w:val="en-US"/>
        </w:rPr>
        <w:t>Pomoc</w:t>
      </w:r>
      <w:proofErr w:type="spellEnd"/>
      <w:r w:rsidRPr="002C60EE">
        <w:rPr>
          <w:rFonts w:asciiTheme="minorHAnsi" w:hAnsiTheme="minorHAnsi" w:cstheme="minorHAnsi"/>
          <w:sz w:val="20"/>
          <w:lang w:val="en-US"/>
        </w:rPr>
        <w:t xml:space="preserve"> / </w:t>
      </w:r>
      <w:proofErr w:type="spellStart"/>
      <w:r w:rsidRPr="002C60EE">
        <w:rPr>
          <w:rFonts w:asciiTheme="minorHAnsi" w:hAnsiTheme="minorHAnsi" w:cstheme="minorHAnsi"/>
          <w:sz w:val="20"/>
          <w:lang w:val="en-US"/>
        </w:rPr>
        <w:t>Regulaminy</w:t>
      </w:r>
      <w:proofErr w:type="spellEnd"/>
      <w:r w:rsidRPr="002C60EE">
        <w:rPr>
          <w:rFonts w:asciiTheme="minorHAnsi" w:hAnsiTheme="minorHAnsi" w:cstheme="minorHAnsi"/>
          <w:sz w:val="20"/>
          <w:lang w:val="en-US"/>
        </w:rPr>
        <w:t xml:space="preserve"> </w:t>
      </w:r>
      <w:proofErr w:type="spellStart"/>
      <w:r w:rsidRPr="002C60EE">
        <w:rPr>
          <w:rFonts w:asciiTheme="minorHAnsi" w:hAnsiTheme="minorHAnsi" w:cstheme="minorHAnsi"/>
          <w:sz w:val="20"/>
          <w:lang w:val="en-US"/>
        </w:rPr>
        <w:t>i</w:t>
      </w:r>
      <w:proofErr w:type="spellEnd"/>
      <w:r w:rsidRPr="002C60EE">
        <w:rPr>
          <w:rFonts w:asciiTheme="minorHAnsi" w:hAnsiTheme="minorHAnsi" w:cstheme="minorHAnsi"/>
          <w:sz w:val="20"/>
          <w:lang w:val="en-US"/>
        </w:rPr>
        <w:t xml:space="preserve"> </w:t>
      </w:r>
      <w:proofErr w:type="spellStart"/>
      <w:r w:rsidRPr="002C60EE">
        <w:rPr>
          <w:rFonts w:asciiTheme="minorHAnsi" w:hAnsiTheme="minorHAnsi" w:cstheme="minorHAnsi"/>
          <w:sz w:val="20"/>
          <w:lang w:val="en-US"/>
        </w:rPr>
        <w:t>instrukcje</w:t>
      </w:r>
      <w:proofErr w:type="spellEnd"/>
      <w:r w:rsidRPr="002C60EE">
        <w:rPr>
          <w:rFonts w:asciiTheme="minorHAnsi" w:hAnsiTheme="minorHAnsi" w:cstheme="minorHAnsi"/>
          <w:sz w:val="20"/>
          <w:lang w:val="en-US"/>
        </w:rPr>
        <w:t xml:space="preserve">. / I hereby declare that I have read and attached the signed and completed Sanctions Declaration (attached to the RFP), or that the Sanctions Declaration previously attached to Documents in the Supplier Profile is valid, i.e. presents the status as of the date of the offer submission. The Sanctions Declaration is also available at: CONNECT / Help / Regulations and Instructions. </w:t>
      </w:r>
    </w:p>
    <w:p w14:paraId="56840DB2" w14:textId="77777777" w:rsidR="002C60EE" w:rsidRPr="002C60EE" w:rsidRDefault="002C60EE" w:rsidP="002C60EE">
      <w:pPr>
        <w:numPr>
          <w:ilvl w:val="0"/>
          <w:numId w:val="20"/>
        </w:numPr>
        <w:rPr>
          <w:rFonts w:asciiTheme="minorHAnsi" w:hAnsiTheme="minorHAnsi" w:cstheme="minorHAnsi"/>
          <w:sz w:val="20"/>
        </w:rPr>
      </w:pPr>
      <w:r w:rsidRPr="002C60EE">
        <w:rPr>
          <w:rFonts w:asciiTheme="minorHAnsi" w:hAnsiTheme="minorHAnsi" w:cstheme="minorHAnsi"/>
          <w:sz w:val="20"/>
        </w:rPr>
        <w:t xml:space="preserve">Wyciąg z Krajowego Rejestru Sądowego (KRS)lub zaświadczenie o wpisie do ewidencji działalności gospodarczej (CEIDG) lub równoważnego dokumentu rejestrowego Oferenta. </w:t>
      </w:r>
    </w:p>
    <w:p w14:paraId="230E4DD1" w14:textId="77777777" w:rsidR="002C60EE" w:rsidRPr="002C60EE" w:rsidRDefault="002C60EE" w:rsidP="002C60EE">
      <w:pPr>
        <w:numPr>
          <w:ilvl w:val="0"/>
          <w:numId w:val="20"/>
        </w:numPr>
        <w:rPr>
          <w:rFonts w:asciiTheme="minorHAnsi" w:hAnsiTheme="minorHAnsi" w:cstheme="minorHAnsi"/>
          <w:sz w:val="20"/>
        </w:rPr>
      </w:pPr>
      <w:r w:rsidRPr="002C60EE">
        <w:rPr>
          <w:rFonts w:asciiTheme="minorHAnsi" w:hAnsiTheme="minorHAnsi" w:cstheme="minorHAnsi"/>
          <w:sz w:val="20"/>
        </w:rPr>
        <w:t xml:space="preserve">Aktualne zaświadczenie z Urzędu Skarbowego (US) o zarejestrowaniu Oferenta jako czynnego podatnika VAT (nie starsze niż 3 miesiące)lub wydruk z portalu podatkowego Ministerstwa Finansów </w:t>
      </w:r>
    </w:p>
    <w:p w14:paraId="76CC10D5" w14:textId="77777777" w:rsidR="002C60EE" w:rsidRPr="002C60EE" w:rsidRDefault="002C60EE" w:rsidP="002C60EE">
      <w:pPr>
        <w:numPr>
          <w:ilvl w:val="0"/>
          <w:numId w:val="20"/>
        </w:numPr>
        <w:rPr>
          <w:rFonts w:asciiTheme="minorHAnsi" w:hAnsiTheme="minorHAnsi" w:cstheme="minorHAnsi"/>
          <w:sz w:val="20"/>
        </w:rPr>
      </w:pPr>
      <w:r w:rsidRPr="002C60EE">
        <w:rPr>
          <w:rFonts w:asciiTheme="minorHAnsi" w:hAnsiTheme="minorHAnsi" w:cstheme="minorHAnsi"/>
          <w:sz w:val="20"/>
        </w:rPr>
        <w:t xml:space="preserve">Przedstawienie osób upoważnionych do negocjacji techniczno-cenowych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 </w:t>
      </w:r>
    </w:p>
    <w:p w14:paraId="0DAEA747" w14:textId="77777777" w:rsidR="002C60EE" w:rsidRPr="002C60EE" w:rsidRDefault="002C60EE" w:rsidP="002C60EE">
      <w:pPr>
        <w:numPr>
          <w:ilvl w:val="0"/>
          <w:numId w:val="20"/>
        </w:numPr>
        <w:rPr>
          <w:rFonts w:asciiTheme="minorHAnsi" w:hAnsiTheme="minorHAnsi" w:cstheme="minorHAnsi"/>
          <w:sz w:val="20"/>
        </w:rPr>
      </w:pPr>
      <w:r w:rsidRPr="002C60EE">
        <w:rPr>
          <w:rFonts w:asciiTheme="minorHAnsi" w:hAnsiTheme="minorHAnsi" w:cstheme="minorHAnsi"/>
          <w:sz w:val="20"/>
        </w:rPr>
        <w:t xml:space="preserve">Prosimy o załączenie: Uzupełnione i podpisane oświadczenie Oferenta, Oświadczenie sankcyjne, Oświadczenie Beneficjenta Rzeczywistego stanowiące Załączniki do niniejszego Zapytania Ofertowego </w:t>
      </w:r>
    </w:p>
    <w:p w14:paraId="005417DA" w14:textId="77777777" w:rsidR="002C60EE" w:rsidRPr="002C60EE" w:rsidRDefault="002C60EE" w:rsidP="002C60EE">
      <w:pPr>
        <w:rPr>
          <w:rFonts w:asciiTheme="minorHAnsi" w:hAnsiTheme="minorHAnsi" w:cstheme="minorHAnsi"/>
          <w:sz w:val="20"/>
        </w:rPr>
      </w:pPr>
    </w:p>
    <w:p w14:paraId="3523BD7E" w14:textId="77777777" w:rsidR="002C60EE" w:rsidRDefault="002C60EE" w:rsidP="002C60EE">
      <w:pPr>
        <w:rPr>
          <w:rFonts w:asciiTheme="minorHAnsi" w:hAnsiTheme="minorHAnsi" w:cstheme="minorHAnsi"/>
          <w:b/>
          <w:bCs/>
          <w:sz w:val="20"/>
        </w:rPr>
      </w:pPr>
      <w:r w:rsidRPr="002C60EE">
        <w:rPr>
          <w:rFonts w:asciiTheme="minorHAnsi" w:hAnsiTheme="minorHAnsi" w:cstheme="minorHAnsi"/>
          <w:b/>
          <w:bCs/>
          <w:sz w:val="20"/>
        </w:rPr>
        <w:t xml:space="preserve">Część techniczna i handlowa </w:t>
      </w:r>
    </w:p>
    <w:p w14:paraId="5CDCC73F" w14:textId="77777777" w:rsidR="002C60EE" w:rsidRPr="002C60EE" w:rsidRDefault="002C60EE" w:rsidP="002C60EE">
      <w:pPr>
        <w:rPr>
          <w:rFonts w:asciiTheme="minorHAnsi" w:hAnsiTheme="minorHAnsi" w:cstheme="minorHAnsi"/>
          <w:sz w:val="20"/>
        </w:rPr>
      </w:pPr>
    </w:p>
    <w:p w14:paraId="37296690" w14:textId="77E3EE33" w:rsidR="002C60EE" w:rsidRDefault="002C60EE" w:rsidP="00D03BEA">
      <w:pPr>
        <w:pStyle w:val="Akapitzlist"/>
        <w:numPr>
          <w:ilvl w:val="0"/>
          <w:numId w:val="25"/>
        </w:numPr>
        <w:rPr>
          <w:rFonts w:asciiTheme="minorHAnsi" w:hAnsiTheme="minorHAnsi" w:cstheme="minorHAnsi"/>
          <w:sz w:val="20"/>
        </w:rPr>
      </w:pPr>
      <w:r w:rsidRPr="00D03BEA">
        <w:rPr>
          <w:rFonts w:asciiTheme="minorHAnsi" w:hAnsiTheme="minorHAnsi" w:cstheme="minorHAnsi"/>
          <w:sz w:val="20"/>
        </w:rPr>
        <w:t xml:space="preserve">Potwierdzenie posiadanego doświadczenia w formie referencji / listów referencyjnych lub protokołów odbioru (bez uwag limitujących), odpowiadających swoim zakresem przedmiotowi zamówienia, zrealizowanych w okresie ostatnich min 3 lat przed terminem składania ofert. </w:t>
      </w:r>
    </w:p>
    <w:p w14:paraId="148D6AF3" w14:textId="21C09B2F" w:rsidR="002C60EE" w:rsidRDefault="002C60EE" w:rsidP="002C60EE">
      <w:pPr>
        <w:pStyle w:val="Akapitzlist"/>
        <w:numPr>
          <w:ilvl w:val="0"/>
          <w:numId w:val="25"/>
        </w:numPr>
        <w:rPr>
          <w:rFonts w:asciiTheme="minorHAnsi" w:hAnsiTheme="minorHAnsi" w:cstheme="minorHAnsi"/>
          <w:sz w:val="20"/>
        </w:rPr>
      </w:pPr>
      <w:r w:rsidRPr="00D03BEA">
        <w:rPr>
          <w:rFonts w:asciiTheme="minorHAnsi" w:hAnsiTheme="minorHAnsi" w:cstheme="minorHAnsi"/>
          <w:sz w:val="20"/>
        </w:rPr>
        <w:t>Cena netto w PLN. Prosimy o podanie wysokości stałego - ryczałtowego wynagrodzenia ogółem za prace objęte zakresem zapytania ofertowego. Prosimy o załączenie oferty. (Zawartość oferty: cena, metodologia realizacji, harmonogram) Forma ceny: kwota stała (</w:t>
      </w:r>
      <w:proofErr w:type="spellStart"/>
      <w:r w:rsidRPr="00D03BEA">
        <w:rPr>
          <w:rFonts w:asciiTheme="minorHAnsi" w:hAnsiTheme="minorHAnsi" w:cstheme="minorHAnsi"/>
          <w:sz w:val="20"/>
        </w:rPr>
        <w:t>fixed</w:t>
      </w:r>
      <w:proofErr w:type="spellEnd"/>
      <w:r w:rsidRPr="00D03BEA">
        <w:rPr>
          <w:rFonts w:asciiTheme="minorHAnsi" w:hAnsiTheme="minorHAnsi" w:cstheme="minorHAnsi"/>
          <w:sz w:val="20"/>
        </w:rPr>
        <w:t xml:space="preserve"> </w:t>
      </w:r>
      <w:proofErr w:type="spellStart"/>
      <w:r w:rsidRPr="00D03BEA">
        <w:rPr>
          <w:rFonts w:asciiTheme="minorHAnsi" w:hAnsiTheme="minorHAnsi" w:cstheme="minorHAnsi"/>
          <w:sz w:val="20"/>
        </w:rPr>
        <w:t>fee</w:t>
      </w:r>
      <w:proofErr w:type="spellEnd"/>
      <w:r w:rsidRPr="00D03BEA">
        <w:rPr>
          <w:rFonts w:asciiTheme="minorHAnsi" w:hAnsiTheme="minorHAnsi" w:cstheme="minorHAnsi"/>
          <w:sz w:val="20"/>
        </w:rPr>
        <w:t xml:space="preserve">) za przeprowadzenie badania </w:t>
      </w:r>
      <w:proofErr w:type="spellStart"/>
      <w:r w:rsidRPr="00D03BEA">
        <w:rPr>
          <w:rFonts w:asciiTheme="minorHAnsi" w:hAnsiTheme="minorHAnsi" w:cstheme="minorHAnsi"/>
          <w:sz w:val="20"/>
        </w:rPr>
        <w:t>due</w:t>
      </w:r>
      <w:proofErr w:type="spellEnd"/>
      <w:r w:rsidRPr="00D03BEA">
        <w:rPr>
          <w:rFonts w:asciiTheme="minorHAnsi" w:hAnsiTheme="minorHAnsi" w:cstheme="minorHAnsi"/>
          <w:sz w:val="20"/>
        </w:rPr>
        <w:t xml:space="preserve"> </w:t>
      </w:r>
      <w:proofErr w:type="spellStart"/>
      <w:r w:rsidRPr="00D03BEA">
        <w:rPr>
          <w:rFonts w:asciiTheme="minorHAnsi" w:hAnsiTheme="minorHAnsi" w:cstheme="minorHAnsi"/>
          <w:sz w:val="20"/>
        </w:rPr>
        <w:t>diligence</w:t>
      </w:r>
      <w:proofErr w:type="spellEnd"/>
      <w:r w:rsidRPr="00D03BEA">
        <w:rPr>
          <w:rFonts w:asciiTheme="minorHAnsi" w:hAnsiTheme="minorHAnsi" w:cstheme="minorHAnsi"/>
          <w:sz w:val="20"/>
        </w:rPr>
        <w:t>. Zamawiający nie przewiduje dodatkowego wynagrodzenia uzależnionego od wyniku transakcji (</w:t>
      </w:r>
      <w:proofErr w:type="spellStart"/>
      <w:r w:rsidRPr="00D03BEA">
        <w:rPr>
          <w:rFonts w:asciiTheme="minorHAnsi" w:hAnsiTheme="minorHAnsi" w:cstheme="minorHAnsi"/>
          <w:sz w:val="20"/>
        </w:rPr>
        <w:t>success</w:t>
      </w:r>
      <w:proofErr w:type="spellEnd"/>
      <w:r w:rsidRPr="00D03BEA">
        <w:rPr>
          <w:rFonts w:asciiTheme="minorHAnsi" w:hAnsiTheme="minorHAnsi" w:cstheme="minorHAnsi"/>
          <w:sz w:val="20"/>
        </w:rPr>
        <w:t xml:space="preserve"> </w:t>
      </w:r>
      <w:proofErr w:type="spellStart"/>
      <w:r w:rsidRPr="00D03BEA">
        <w:rPr>
          <w:rFonts w:asciiTheme="minorHAnsi" w:hAnsiTheme="minorHAnsi" w:cstheme="minorHAnsi"/>
          <w:sz w:val="20"/>
        </w:rPr>
        <w:t>fee</w:t>
      </w:r>
      <w:proofErr w:type="spellEnd"/>
      <w:r w:rsidRPr="00D03BEA">
        <w:rPr>
          <w:rFonts w:asciiTheme="minorHAnsi" w:hAnsiTheme="minorHAnsi" w:cstheme="minorHAnsi"/>
          <w:sz w:val="20"/>
        </w:rPr>
        <w:t xml:space="preserve">). </w:t>
      </w:r>
    </w:p>
    <w:p w14:paraId="104CA467" w14:textId="43722532" w:rsidR="002C60EE" w:rsidRDefault="002C60EE" w:rsidP="00D03BEA">
      <w:pPr>
        <w:pStyle w:val="Akapitzlist"/>
        <w:numPr>
          <w:ilvl w:val="0"/>
          <w:numId w:val="25"/>
        </w:numPr>
        <w:rPr>
          <w:rFonts w:asciiTheme="minorHAnsi" w:hAnsiTheme="minorHAnsi" w:cstheme="minorHAnsi"/>
          <w:sz w:val="20"/>
        </w:rPr>
      </w:pPr>
      <w:r w:rsidRPr="00D03BEA">
        <w:rPr>
          <w:rFonts w:asciiTheme="minorHAnsi" w:hAnsiTheme="minorHAnsi" w:cstheme="minorHAnsi"/>
          <w:sz w:val="20"/>
        </w:rPr>
        <w:t xml:space="preserve">Termin realizacji zadania od daty udzielenia zamówienia w dniach kalendarzowych </w:t>
      </w:r>
    </w:p>
    <w:p w14:paraId="674BB8C4" w14:textId="77777777" w:rsidR="002C60EE" w:rsidRDefault="002C60EE" w:rsidP="00D03BEA">
      <w:pPr>
        <w:pStyle w:val="Akapitzlist"/>
        <w:numPr>
          <w:ilvl w:val="0"/>
          <w:numId w:val="25"/>
        </w:numPr>
        <w:rPr>
          <w:rFonts w:asciiTheme="minorHAnsi" w:hAnsiTheme="minorHAnsi" w:cstheme="minorHAnsi"/>
          <w:sz w:val="20"/>
        </w:rPr>
      </w:pPr>
      <w:r w:rsidRPr="00D03BEA">
        <w:rPr>
          <w:rFonts w:asciiTheme="minorHAnsi" w:hAnsiTheme="minorHAnsi" w:cstheme="minorHAnsi"/>
          <w:sz w:val="20"/>
        </w:rPr>
        <w:t xml:space="preserve">Termin płatności (w dniach) / min 30 dni od daty wpływu faktury </w:t>
      </w:r>
    </w:p>
    <w:p w14:paraId="588FCAE1" w14:textId="77777777" w:rsidR="002C60EE" w:rsidRDefault="002C60EE" w:rsidP="00D03BEA">
      <w:pPr>
        <w:pStyle w:val="Akapitzlist"/>
        <w:numPr>
          <w:ilvl w:val="0"/>
          <w:numId w:val="25"/>
        </w:numPr>
        <w:rPr>
          <w:rFonts w:asciiTheme="minorHAnsi" w:hAnsiTheme="minorHAnsi" w:cstheme="minorHAnsi"/>
          <w:sz w:val="20"/>
        </w:rPr>
      </w:pPr>
      <w:r w:rsidRPr="00D03BEA">
        <w:rPr>
          <w:rFonts w:asciiTheme="minorHAnsi" w:hAnsiTheme="minorHAnsi" w:cstheme="minorHAnsi"/>
          <w:sz w:val="20"/>
        </w:rPr>
        <w:t xml:space="preserve">Oświadczamy o zapoznaniu się i akceptacji OGÓLNYCH WARUNKÓW ŚWIADCZENIA USŁUG dla ORLEN Południe Spółka Akcyjna stanowiących Załącznik do zapytania ofertowego jako podstawę do sporządzenia Zamówienia na wykonanie zakresu zadania. </w:t>
      </w:r>
    </w:p>
    <w:p w14:paraId="1F66FBAC" w14:textId="77777777" w:rsidR="002C60EE" w:rsidRPr="00D03BEA" w:rsidRDefault="002C60EE" w:rsidP="00D03BEA">
      <w:pPr>
        <w:pStyle w:val="Akapitzlist"/>
        <w:numPr>
          <w:ilvl w:val="0"/>
          <w:numId w:val="25"/>
        </w:numPr>
        <w:rPr>
          <w:rFonts w:asciiTheme="minorHAnsi" w:hAnsiTheme="minorHAnsi" w:cstheme="minorHAnsi"/>
          <w:sz w:val="20"/>
        </w:rPr>
      </w:pPr>
      <w:r w:rsidRPr="00D03BEA">
        <w:rPr>
          <w:rFonts w:asciiTheme="minorHAnsi" w:hAnsiTheme="minorHAnsi" w:cstheme="minorHAnsi"/>
          <w:sz w:val="20"/>
        </w:rPr>
        <w:t xml:space="preserve">Oświadczenie Oferenta że: </w:t>
      </w:r>
    </w:p>
    <w:p w14:paraId="4CD1B878" w14:textId="77777777" w:rsid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 nie pochodzi z państwa trzeciego, oraz • nie zamierza powierzyć części prac/zakresu podwykonawcy i/lub poddostawcy pochodzącemu z Państwa trzeciego. </w:t>
      </w:r>
    </w:p>
    <w:p w14:paraId="249EBC45" w14:textId="207F0021" w:rsidR="002C60EE" w:rsidRDefault="002C60EE" w:rsidP="00D03BEA">
      <w:pPr>
        <w:pStyle w:val="Akapitzlist"/>
        <w:numPr>
          <w:ilvl w:val="0"/>
          <w:numId w:val="25"/>
        </w:numPr>
        <w:rPr>
          <w:rFonts w:asciiTheme="minorHAnsi" w:hAnsiTheme="minorHAnsi" w:cstheme="minorHAnsi"/>
          <w:sz w:val="20"/>
        </w:rPr>
      </w:pPr>
      <w:r w:rsidRPr="00D03BEA">
        <w:rPr>
          <w:rFonts w:asciiTheme="minorHAnsi" w:hAnsiTheme="minorHAnsi" w:cstheme="minorHAnsi"/>
          <w:sz w:val="20"/>
        </w:rPr>
        <w:t xml:space="preserve">Potwierdzenie wykonania całego zakresu rzeczowego zawartego w zapytaniu ofertowym </w:t>
      </w:r>
    </w:p>
    <w:p w14:paraId="78A97363" w14:textId="4BE8F68E" w:rsidR="002C60EE" w:rsidRDefault="002C60EE" w:rsidP="00D03BEA">
      <w:pPr>
        <w:pStyle w:val="Akapitzlist"/>
        <w:numPr>
          <w:ilvl w:val="0"/>
          <w:numId w:val="25"/>
        </w:numPr>
        <w:rPr>
          <w:rFonts w:asciiTheme="minorHAnsi" w:hAnsiTheme="minorHAnsi" w:cstheme="minorHAnsi"/>
          <w:sz w:val="20"/>
        </w:rPr>
      </w:pPr>
      <w:r w:rsidRPr="00D03BEA">
        <w:rPr>
          <w:rFonts w:asciiTheme="minorHAnsi" w:hAnsiTheme="minorHAnsi" w:cstheme="minorHAnsi"/>
          <w:sz w:val="20"/>
        </w:rPr>
        <w:lastRenderedPageBreak/>
        <w:t xml:space="preserve">Oświadczenie o dokonaniu wizji lokalnej potwierdzone przez przedstawiciela Zamawiającego wg wzoru załączonego do zapytania ofertowego. Wizja lokalna: osobą do kontaktu w zakresie przeprowadzenia wizji lokalnej będzie </w:t>
      </w:r>
      <w:r w:rsidRPr="00D03BEA">
        <w:rPr>
          <w:rFonts w:asciiTheme="minorHAnsi" w:hAnsiTheme="minorHAnsi" w:cstheme="minorHAnsi"/>
          <w:b/>
          <w:bCs/>
          <w:sz w:val="20"/>
        </w:rPr>
        <w:t xml:space="preserve">Pan </w:t>
      </w:r>
      <w:r w:rsidRPr="00D03BEA">
        <w:rPr>
          <w:rFonts w:asciiTheme="minorHAnsi" w:hAnsiTheme="minorHAnsi" w:cstheme="minorHAnsi"/>
          <w:b/>
          <w:bCs/>
          <w:sz w:val="20"/>
        </w:rPr>
        <w:t xml:space="preserve">Piotr Kwinta  </w:t>
      </w:r>
      <w:r w:rsidRPr="00D03BEA">
        <w:rPr>
          <w:rFonts w:asciiTheme="minorHAnsi" w:hAnsiTheme="minorHAnsi" w:cstheme="minorHAnsi"/>
          <w:b/>
          <w:bCs/>
          <w:sz w:val="20"/>
        </w:rPr>
        <w:t>607 990 064</w:t>
      </w:r>
      <w:r w:rsidRPr="00D03BEA">
        <w:rPr>
          <w:rFonts w:asciiTheme="minorHAnsi" w:hAnsiTheme="minorHAnsi" w:cstheme="minorHAnsi"/>
          <w:sz w:val="20"/>
        </w:rPr>
        <w:t xml:space="preserve">  </w:t>
      </w:r>
    </w:p>
    <w:p w14:paraId="17BC9261" w14:textId="77777777" w:rsidR="002C60EE" w:rsidRPr="00D03BEA" w:rsidRDefault="002C60EE" w:rsidP="00D03BEA">
      <w:pPr>
        <w:pStyle w:val="Akapitzlist"/>
        <w:numPr>
          <w:ilvl w:val="0"/>
          <w:numId w:val="25"/>
        </w:numPr>
        <w:rPr>
          <w:rFonts w:asciiTheme="minorHAnsi" w:hAnsiTheme="minorHAnsi" w:cstheme="minorHAnsi"/>
          <w:sz w:val="20"/>
        </w:rPr>
      </w:pPr>
      <w:r w:rsidRPr="00D03BEA">
        <w:rPr>
          <w:rFonts w:asciiTheme="minorHAnsi" w:hAnsiTheme="minorHAnsi" w:cstheme="minorHAnsi"/>
          <w:sz w:val="20"/>
        </w:rPr>
        <w:t xml:space="preserve">Oferta techniczna w formie pliku pdf. Oferta powinna zawierać informacje związane z podejściem do realizacji zadania, obejmująca krótki opis metodyki, etapów prac, kluczowych </w:t>
      </w:r>
      <w:proofErr w:type="spellStart"/>
      <w:r w:rsidRPr="00D03BEA">
        <w:rPr>
          <w:rFonts w:asciiTheme="minorHAnsi" w:hAnsiTheme="minorHAnsi" w:cstheme="minorHAnsi"/>
          <w:sz w:val="20"/>
        </w:rPr>
        <w:t>ryzyk</w:t>
      </w:r>
      <w:proofErr w:type="spellEnd"/>
      <w:r w:rsidRPr="00D03BEA">
        <w:rPr>
          <w:rFonts w:asciiTheme="minorHAnsi" w:hAnsiTheme="minorHAnsi" w:cstheme="minorHAnsi"/>
          <w:sz w:val="20"/>
        </w:rPr>
        <w:t xml:space="preserve"> oraz zakresu raportu końcowego </w:t>
      </w:r>
    </w:p>
    <w:p w14:paraId="38485EFE" w14:textId="77777777" w:rsidR="002C60EE" w:rsidRPr="002C60EE" w:rsidRDefault="002C60EE" w:rsidP="002C60EE">
      <w:pPr>
        <w:rPr>
          <w:rFonts w:asciiTheme="minorHAnsi" w:hAnsiTheme="minorHAnsi" w:cstheme="minorHAnsi"/>
          <w:sz w:val="20"/>
        </w:rPr>
      </w:pPr>
    </w:p>
    <w:p w14:paraId="4B710240" w14:textId="14AB52B1" w:rsidR="002C60EE" w:rsidRPr="002C60EE" w:rsidRDefault="002C60EE" w:rsidP="002C60EE">
      <w:pPr>
        <w:rPr>
          <w:rFonts w:asciiTheme="minorHAnsi" w:hAnsiTheme="minorHAnsi" w:cstheme="minorHAnsi"/>
          <w:sz w:val="20"/>
        </w:rPr>
      </w:pPr>
      <w:r w:rsidRPr="002C60EE">
        <w:rPr>
          <w:rFonts w:asciiTheme="minorHAnsi" w:hAnsiTheme="minorHAnsi" w:cstheme="minorHAnsi"/>
          <w:b/>
          <w:bCs/>
          <w:sz w:val="20"/>
        </w:rPr>
        <w:t>Zeskanowane załączniki do oferty należy dołączyć do kryterium o nazwie: „Kryteria formalne i ogólne zgodnie</w:t>
      </w:r>
      <w:r w:rsidR="00D03BEA">
        <w:rPr>
          <w:rFonts w:asciiTheme="minorHAnsi" w:hAnsiTheme="minorHAnsi" w:cstheme="minorHAnsi"/>
          <w:b/>
          <w:bCs/>
          <w:sz w:val="20"/>
        </w:rPr>
        <w:br/>
      </w:r>
      <w:r w:rsidRPr="002C60EE">
        <w:rPr>
          <w:rFonts w:asciiTheme="minorHAnsi" w:hAnsiTheme="minorHAnsi" w:cstheme="minorHAnsi"/>
          <w:b/>
          <w:bCs/>
          <w:sz w:val="20"/>
        </w:rPr>
        <w:t xml:space="preserve"> z zapytaniem ofertowym”. </w:t>
      </w:r>
    </w:p>
    <w:p w14:paraId="49703222"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b/>
          <w:bCs/>
          <w:sz w:val="20"/>
        </w:rPr>
        <w:t xml:space="preserve">Informacje ogólne. </w:t>
      </w:r>
    </w:p>
    <w:p w14:paraId="704016DE"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a) Orlen Południe S.A. zastrzega sobie prawo prowadzenia dodatkowych wielostopniowych negocjacji handlowych (w tym aukcji elektronicznej). </w:t>
      </w:r>
    </w:p>
    <w:p w14:paraId="65BA3EA7"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b) Orlen Południe S.A. zastrzega sobie prawo do odrzucenia oferty niekompletnej lub gdy na etapie oceny ofert stwierdzi po weryfikacji danych, iż podane przez Oferenta dane są nieprawdziwe i może się to przełożyć na wynik postępowania przetargowego. </w:t>
      </w:r>
    </w:p>
    <w:p w14:paraId="35027E2F"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c) Orlen Południe S.A. zastrzega sobie prawo do dowolnego wyboru podmiotu/podmiotów, z którymi będą prowadzone negocjacje w odniesieniu do części lub całości zakresu złożonych odpowiedzi oraz do zawarcia umowy z więcej niż jednym Wykonawcą wyłonionym w drodze negocjacji, przy czym zakres umowy może obejmować całość lub część zakresu złożonej odpowiedzi na zapytanie ofertowe. </w:t>
      </w:r>
    </w:p>
    <w:p w14:paraId="3BAFB208"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d) Orlen Południe S.A. zastrzega sobie możliwość zakończenia Postępowania zakupowego bez dokonania wyboru oraz bez podania przyczyny. Z tego tytułu nie przysługują żadne roszczenia wobec Zapraszającego. </w:t>
      </w:r>
    </w:p>
    <w:p w14:paraId="5E4DB864"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e) Orlen Południe S.A. zastrzega sobie możliwość odrzucenia wydania referencji bez podania przyczyny. </w:t>
      </w:r>
    </w:p>
    <w:p w14:paraId="66A7CC36"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f) Potwierdzenia uzgodnionych warunków umowy mogą ze strony Orlen Południe S.A. dokonać jedynie osoby posiadające stosowne pełnomocnictwo. </w:t>
      </w:r>
    </w:p>
    <w:p w14:paraId="4E52256F" w14:textId="00BAADD4"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g) Orlen Południe S.A. zastrzega sobie , że umowa zostanie zawarta z chwilą podpisania jej przez ORLEN POŁUDNIE S.A. </w:t>
      </w:r>
      <w:r w:rsidR="00D03BEA">
        <w:rPr>
          <w:rFonts w:asciiTheme="minorHAnsi" w:hAnsiTheme="minorHAnsi" w:cstheme="minorHAnsi"/>
          <w:sz w:val="20"/>
        </w:rPr>
        <w:br/>
      </w:r>
      <w:r w:rsidRPr="002C60EE">
        <w:rPr>
          <w:rFonts w:asciiTheme="minorHAnsi" w:hAnsiTheme="minorHAnsi" w:cstheme="minorHAnsi"/>
          <w:sz w:val="20"/>
        </w:rPr>
        <w:t xml:space="preserve">i dostawcę. </w:t>
      </w:r>
    </w:p>
    <w:p w14:paraId="4072E9CB"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h) Wszelkie informacje związane z otrzymaniem niniejszego Zapytania o Informację powinny być traktowane jako informacje poufne – nie mogą one być ujawniane stronom trzecim bez uprzedniej zgody Zamawiającego. Uczestnik dołoży wszelkich starań, aby przekazane w niniejszym Zapytaniu informacje przekazane przez Zamawiającego, były chronione za pomocą tych samych środków, co materiały chronione Uczestnika. Jednocześnie, Zamawiający zapewnia zachowanie tajemnicy handlowej w odniesieniu do informacji otrzymanych od Uczestnika i zobowiązuje się do ich udostępnienia jedynie osobom zaangażowanym w proces analizy i oceny Informacji. </w:t>
      </w:r>
    </w:p>
    <w:p w14:paraId="137FDBC1" w14:textId="6C291FED"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i) Uczestnicy Zapytania, ich partnerzy, ich podwykonawcy ponoszą wszystkie koszty związane z przygotowaniem </w:t>
      </w:r>
      <w:r w:rsidR="00D03BEA">
        <w:rPr>
          <w:rFonts w:asciiTheme="minorHAnsi" w:hAnsiTheme="minorHAnsi" w:cstheme="minorHAnsi"/>
          <w:sz w:val="20"/>
        </w:rPr>
        <w:br/>
      </w:r>
      <w:r w:rsidRPr="002C60EE">
        <w:rPr>
          <w:rFonts w:asciiTheme="minorHAnsi" w:hAnsiTheme="minorHAnsi" w:cstheme="minorHAnsi"/>
          <w:sz w:val="20"/>
        </w:rPr>
        <w:t xml:space="preserve">i złożeniem Informacji oraz udziałem w innych działaniach będących częścią Zapytania (wizje lokalne, warsztaty etc.). Zamawiający w żadnym przypadku nie będzie odpowiedzialny, ani dłużny, ani nie będzie płatnikiem jakichkolwiek poniesionych przez Uczestników Zapytania, ich partnerów czy podwykonawców kosztów lub strat w związku udziałem w niniejszym postępowaniu, niezależnie od wyników niniejszego postępowania. </w:t>
      </w:r>
    </w:p>
    <w:p w14:paraId="2B1E27C6" w14:textId="7A1832FD"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j) Zamawiający zastrzega sobie prawo do: </w:t>
      </w:r>
    </w:p>
    <w:p w14:paraId="3EE8944C" w14:textId="77777777" w:rsidR="002C60EE" w:rsidRPr="002C60EE" w:rsidRDefault="002C60EE" w:rsidP="002C60EE">
      <w:pPr>
        <w:rPr>
          <w:rFonts w:asciiTheme="minorHAnsi" w:hAnsiTheme="minorHAnsi" w:cstheme="minorHAnsi"/>
          <w:sz w:val="20"/>
        </w:rPr>
      </w:pPr>
    </w:p>
    <w:p w14:paraId="6A6C7610" w14:textId="77777777" w:rsidR="00D03BEA" w:rsidRDefault="002C60EE" w:rsidP="00D03BEA">
      <w:pPr>
        <w:rPr>
          <w:rFonts w:asciiTheme="minorHAnsi" w:hAnsiTheme="minorHAnsi" w:cstheme="minorHAnsi"/>
          <w:sz w:val="20"/>
        </w:rPr>
      </w:pPr>
      <w:r w:rsidRPr="00D03BEA">
        <w:rPr>
          <w:rFonts w:asciiTheme="minorHAnsi" w:hAnsiTheme="minorHAnsi" w:cstheme="minorHAnsi"/>
          <w:sz w:val="20"/>
        </w:rPr>
        <w:t>Jednocześnie, w tym przypadku Zamawiający dopuszcza zastosowanie odstępstwa od powyższej zasady (tj. odstępstwo od wykluczenia takiego Oferenta)</w:t>
      </w:r>
    </w:p>
    <w:p w14:paraId="63EA8A78" w14:textId="6D6F85CA" w:rsidR="002C60EE" w:rsidRPr="00D03BEA" w:rsidRDefault="002C60EE" w:rsidP="00D03BEA">
      <w:pPr>
        <w:rPr>
          <w:rFonts w:asciiTheme="minorHAnsi" w:hAnsiTheme="minorHAnsi" w:cstheme="minorHAnsi"/>
          <w:sz w:val="20"/>
        </w:rPr>
      </w:pPr>
      <w:r w:rsidRPr="00D03BEA">
        <w:rPr>
          <w:rFonts w:asciiTheme="minorHAnsi" w:hAnsiTheme="minorHAnsi" w:cstheme="minorHAnsi"/>
          <w:sz w:val="20"/>
        </w:rPr>
        <w:t xml:space="preserve"> – wyłącznie w szczególnych przypadkach na uzasadniony wniosek Oferenta oraz za zgodą Zamawiającego. </w:t>
      </w:r>
    </w:p>
    <w:p w14:paraId="37CF122F" w14:textId="5CEF875F" w:rsidR="002C60EE" w:rsidRPr="002C60EE" w:rsidRDefault="00D03BEA" w:rsidP="002C60EE">
      <w:pPr>
        <w:numPr>
          <w:ilvl w:val="1"/>
          <w:numId w:val="24"/>
        </w:numPr>
        <w:rPr>
          <w:rFonts w:asciiTheme="minorHAnsi" w:hAnsiTheme="minorHAnsi" w:cstheme="minorHAnsi"/>
          <w:sz w:val="20"/>
        </w:rPr>
      </w:pPr>
      <w:r>
        <w:rPr>
          <w:rFonts w:asciiTheme="minorHAnsi" w:hAnsiTheme="minorHAnsi" w:cstheme="minorHAnsi"/>
          <w:sz w:val="20"/>
        </w:rPr>
        <w:t>-</w:t>
      </w:r>
      <w:r w:rsidR="002C60EE" w:rsidRPr="002C60EE">
        <w:rPr>
          <w:rFonts w:asciiTheme="minorHAnsi" w:hAnsiTheme="minorHAnsi" w:cstheme="minorHAnsi"/>
          <w:sz w:val="20"/>
        </w:rPr>
        <w:t xml:space="preserve">możliwości ograniczenia zakresu prac, dokonywania korekt i uściśleń zakresu prac w czasie analizy ofert, prosząc </w:t>
      </w:r>
      <w:r>
        <w:rPr>
          <w:rFonts w:asciiTheme="minorHAnsi" w:hAnsiTheme="minorHAnsi" w:cstheme="minorHAnsi"/>
          <w:sz w:val="20"/>
        </w:rPr>
        <w:br/>
      </w:r>
      <w:r w:rsidR="002C60EE" w:rsidRPr="002C60EE">
        <w:rPr>
          <w:rFonts w:asciiTheme="minorHAnsi" w:hAnsiTheme="minorHAnsi" w:cstheme="minorHAnsi"/>
          <w:sz w:val="20"/>
        </w:rPr>
        <w:t xml:space="preserve">o ewentualną ich aktualizację w trakcie prowadzonych negocjacji </w:t>
      </w:r>
      <w:proofErr w:type="spellStart"/>
      <w:r w:rsidR="002C60EE" w:rsidRPr="002C60EE">
        <w:rPr>
          <w:rFonts w:asciiTheme="minorHAnsi" w:hAnsiTheme="minorHAnsi" w:cstheme="minorHAnsi"/>
          <w:sz w:val="20"/>
        </w:rPr>
        <w:t>techniczno</w:t>
      </w:r>
      <w:proofErr w:type="spellEnd"/>
      <w:r w:rsidR="002C60EE" w:rsidRPr="002C60EE">
        <w:rPr>
          <w:rFonts w:asciiTheme="minorHAnsi" w:hAnsiTheme="minorHAnsi" w:cstheme="minorHAnsi"/>
          <w:sz w:val="20"/>
        </w:rPr>
        <w:t xml:space="preserve"> - cenowych </w:t>
      </w:r>
    </w:p>
    <w:p w14:paraId="1DF960D4" w14:textId="77777777" w:rsidR="002C60EE" w:rsidRPr="002C60EE" w:rsidRDefault="002C60EE" w:rsidP="002C60EE">
      <w:pPr>
        <w:numPr>
          <w:ilvl w:val="1"/>
          <w:numId w:val="24"/>
        </w:numPr>
        <w:rPr>
          <w:rFonts w:asciiTheme="minorHAnsi" w:hAnsiTheme="minorHAnsi" w:cstheme="minorHAnsi"/>
          <w:sz w:val="20"/>
        </w:rPr>
      </w:pPr>
      <w:r w:rsidRPr="002C60EE">
        <w:rPr>
          <w:rFonts w:asciiTheme="minorHAnsi" w:hAnsiTheme="minorHAnsi" w:cstheme="minorHAnsi"/>
          <w:sz w:val="20"/>
        </w:rPr>
        <w:t xml:space="preserve">udział w tym postępowaniu i/lub jako uczestnik konsorcjum. Wyjątek stanowi postępowanie wielobranżowe, w którym oferent składający ofertę może występować jedynie jako podwykonawca innego oferenta lub uczestnik konsorcjum w branży niebędącej branżą wiodącą w danym postępowaniu. </w:t>
      </w:r>
    </w:p>
    <w:p w14:paraId="4186500E" w14:textId="77777777" w:rsidR="002C60EE" w:rsidRPr="00D03BEA" w:rsidRDefault="002C60EE" w:rsidP="002C60EE">
      <w:pPr>
        <w:numPr>
          <w:ilvl w:val="1"/>
          <w:numId w:val="24"/>
        </w:numPr>
        <w:rPr>
          <w:rFonts w:asciiTheme="minorHAnsi" w:hAnsiTheme="minorHAnsi" w:cstheme="minorHAnsi"/>
          <w:sz w:val="20"/>
        </w:rPr>
      </w:pPr>
      <w:r w:rsidRPr="00D03BEA">
        <w:rPr>
          <w:rFonts w:asciiTheme="minorHAnsi" w:hAnsiTheme="minorHAnsi" w:cstheme="minorHAnsi"/>
          <w:sz w:val="20"/>
        </w:rPr>
        <w:t xml:space="preserve">- zmiany harmonogramu postępowania bez podania przyczyn, do odpowiedzi tylko na wybrane Informacje, do odwołania (zamknięcia) postępowania i odstąpienia od rozmów bez podania przyczyn, do odrzucenia bez rozpatrywania Informacji złożonych po terminie określonym w niniejszym Zapytaniu, do niepublikowania bez podania przyczyn Zapytania Ofertowego po zakończeniu Zapytania o Informację, do dowolnego wyboru podmiotu/podmiotów, z którymi będą prowadzone dalsze rozmowy lub działania w odniesieniu do części lub całości zakresu złożonych Informacji. </w:t>
      </w:r>
    </w:p>
    <w:p w14:paraId="58B9EF5E"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 wykluczenia z udziału w postępowaniu Oferentów, którzy złożyli ofertę będąc powiązani kapitałowo lub osobowo pomiędzy sobą. </w:t>
      </w:r>
    </w:p>
    <w:p w14:paraId="7020D185" w14:textId="37052F2C"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lastRenderedPageBreak/>
        <w:t>-</w:t>
      </w:r>
      <w:r w:rsidR="00D03BEA">
        <w:rPr>
          <w:rFonts w:asciiTheme="minorHAnsi" w:hAnsiTheme="minorHAnsi" w:cstheme="minorHAnsi"/>
          <w:sz w:val="20"/>
        </w:rPr>
        <w:t>w</w:t>
      </w:r>
      <w:r w:rsidRPr="002C60EE">
        <w:rPr>
          <w:rFonts w:asciiTheme="minorHAnsi" w:hAnsiTheme="minorHAnsi" w:cstheme="minorHAnsi"/>
          <w:sz w:val="20"/>
        </w:rPr>
        <w:t xml:space="preserve">ykluczenia z udziału w postępowaniu Oferentów, w przypadku gdy: Oferent pochodzi z państwa trzeciego2 (w tym jako członek konsorcjum z takim podmiotem), </w:t>
      </w:r>
    </w:p>
    <w:p w14:paraId="3612DC7E"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Wszelkie pytania proszę kierować tylko i wyłącznie poprzez Platformę Zakupową Connect zakładka „Pytania/Odpowiedzi „ odpowiedzi będą udzielane również w ten sam sposób. </w:t>
      </w:r>
    </w:p>
    <w:p w14:paraId="0CA1AD4F"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Orlen Południe S.A. zastrzega sobie prawo do dowolnego wyboru podmiotu/podmiotów, z którymi będą prowadzone negocjacje w odniesieniu do części lub całości zakresu złożonych odpowiedzi oraz do zawarcia umowy z więcej niż jednym Dostawcą wyłonionym w drodze negocjacji, przy czym zakres umowy może obejmować całość lub część zakresu złożonej odpowiedzi na zapytanie ofertowe. </w:t>
      </w:r>
    </w:p>
    <w:p w14:paraId="318279E1"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Orlen Południe S.A. zastrzega sobie prawo do odwołania zamknięcia procesu wyboru Dostawcy i odstąpienia od negocjacji bez podania przyczyn. Z tego tytułu nie przysługują żadne roszczenia wobec Zapraszającego. </w:t>
      </w:r>
    </w:p>
    <w:p w14:paraId="758A7FD5"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Niniejsze zapytanie stanowi zaproszenie do negocjacji w rozumieniu art. 72 k.c., a tym samym nie mają zastosowania przepisy dotyczące oferty w rozumieniu art.66 i n. </w:t>
      </w:r>
      <w:proofErr w:type="spellStart"/>
      <w:r w:rsidRPr="002C60EE">
        <w:rPr>
          <w:rFonts w:asciiTheme="minorHAnsi" w:hAnsiTheme="minorHAnsi" w:cstheme="minorHAnsi"/>
          <w:sz w:val="20"/>
        </w:rPr>
        <w:t>k.c</w:t>
      </w:r>
      <w:proofErr w:type="spellEnd"/>
      <w:r w:rsidRPr="002C60EE">
        <w:rPr>
          <w:rFonts w:asciiTheme="minorHAnsi" w:hAnsiTheme="minorHAnsi" w:cstheme="minorHAnsi"/>
          <w:sz w:val="20"/>
        </w:rPr>
        <w:t xml:space="preserve"> </w:t>
      </w:r>
    </w:p>
    <w:p w14:paraId="22EEC905" w14:textId="77777777" w:rsidR="00D03BEA" w:rsidRDefault="00D03BEA" w:rsidP="002C60EE">
      <w:pPr>
        <w:rPr>
          <w:rFonts w:asciiTheme="minorHAnsi" w:hAnsiTheme="minorHAnsi" w:cstheme="minorHAnsi"/>
          <w:b/>
          <w:bCs/>
          <w:sz w:val="20"/>
        </w:rPr>
      </w:pPr>
    </w:p>
    <w:p w14:paraId="5D56F913" w14:textId="436F6126" w:rsidR="002C60EE" w:rsidRPr="002C60EE" w:rsidRDefault="002C60EE" w:rsidP="002C60EE">
      <w:pPr>
        <w:rPr>
          <w:rFonts w:asciiTheme="minorHAnsi" w:hAnsiTheme="minorHAnsi" w:cstheme="minorHAnsi"/>
          <w:sz w:val="20"/>
        </w:rPr>
      </w:pPr>
      <w:r w:rsidRPr="002C60EE">
        <w:rPr>
          <w:rFonts w:asciiTheme="minorHAnsi" w:hAnsiTheme="minorHAnsi" w:cstheme="minorHAnsi"/>
          <w:b/>
          <w:bCs/>
          <w:sz w:val="20"/>
        </w:rPr>
        <w:t xml:space="preserve">POUFNOŚĆ </w:t>
      </w:r>
    </w:p>
    <w:p w14:paraId="6C9E40EA"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Oferent zobowiązuje się traktować wszelkie informacje wynikające z niniejszego zapytania ofertowego, a także informacje uzyskane w tracie postępowania zakupowego, jako poufne. Informacje dotyczące faktu zaproszenia Oferenta do udziału w niniejszym zapytaniu ofertowym, faktu złożenia oferty, prowadzenia negocjacji handlowych oraz zawartych umów mogą być ujawniane przez Oferenta jedynie po uzyskaniu pisemnej zgody ORLEN Południe S.A. na przekazywanie osobom trzecim lub publikację takich informacji. W przypadku konieczności pozyskania ofert od podwykonawców /poddostawców, Oferent może przekazać im informacje w zakresie niezbędnym dla pozyskania tych ofert, jednocześnie zobowiązując tych podwykonawców /poddostawców do zachowania poufności. </w:t>
      </w:r>
    </w:p>
    <w:p w14:paraId="0E2D4A3F"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Obowiązek informacyjny </w:t>
      </w:r>
    </w:p>
    <w:p w14:paraId="7A860277"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1. Administratorem Danych jest ORLEN Południe S.A. z siedzibą w Trzebini przy ul. Fabryczne 22, 32-540 Trzebinia, NIP: 628-00-00-977, REGON: 272696025. Strona 5 z 5 </w:t>
      </w:r>
    </w:p>
    <w:p w14:paraId="02197630" w14:textId="77777777" w:rsidR="002C60EE" w:rsidRPr="002C60EE" w:rsidRDefault="002C60EE" w:rsidP="002C60EE">
      <w:pPr>
        <w:rPr>
          <w:rFonts w:asciiTheme="minorHAnsi" w:hAnsiTheme="minorHAnsi" w:cstheme="minorHAnsi"/>
          <w:sz w:val="20"/>
        </w:rPr>
      </w:pPr>
    </w:p>
    <w:p w14:paraId="25D7B2BB"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2. Administrator Danych w celu należytej ochrony danych osobowych powołał Inspektora Ochrony Danych, z którym można się skontaktować pod adresem e-mail: rodo.poludnie@orlen.pl </w:t>
      </w:r>
    </w:p>
    <w:p w14:paraId="5EF0789D"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3. Dane osobowe będą przetwarzane w celu realizacji postępowania zakupowego. </w:t>
      </w:r>
    </w:p>
    <w:p w14:paraId="4A501738"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4. Odbiorcami danych są: </w:t>
      </w:r>
    </w:p>
    <w:p w14:paraId="7D97A6AB"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(1) organy administracji publicznej na mocy odpowiednich przepisów prawa; </w:t>
      </w:r>
    </w:p>
    <w:p w14:paraId="3DE1DA78"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(2) podmioty zewnętrzne współpracujące z Administratorem na mocy stosownych umów powierzenia przetwarzania danych osobowych oraz przy zapewnieniu stosowania przez ww. podmioty adekwatnych środków technicznych i organizacyjnych zapewniających ochronę danych; </w:t>
      </w:r>
    </w:p>
    <w:p w14:paraId="1C86FA3F"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5. Dane osobowe będą przetwarzane przez okres niezbędny dla realizacji postępowania zakupowego, a po tym okresie dla celów i przez okres oraz w zakresie wymaganym przez przepisy prawa lub dla zabezpieczenia ewentualnych roszczeń. </w:t>
      </w:r>
    </w:p>
    <w:p w14:paraId="013B15C3"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6. Każdemu przysługuje prawo do: </w:t>
      </w:r>
    </w:p>
    <w:p w14:paraId="52BE8945"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a) dostępu do treści swoich danych oraz ich sprostowania, usunięcia lub ograniczenia przetwarzania, </w:t>
      </w:r>
    </w:p>
    <w:p w14:paraId="72A4F514"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b) wniesienia sprzeciwu wobec przetwarzania, </w:t>
      </w:r>
    </w:p>
    <w:p w14:paraId="3D5B03D7" w14:textId="77777777" w:rsidR="002C60EE" w:rsidRPr="002C60EE" w:rsidRDefault="002C60EE" w:rsidP="002C60EE">
      <w:pPr>
        <w:rPr>
          <w:rFonts w:asciiTheme="minorHAnsi" w:hAnsiTheme="minorHAnsi" w:cstheme="minorHAnsi"/>
          <w:sz w:val="20"/>
        </w:rPr>
      </w:pPr>
      <w:r w:rsidRPr="002C60EE">
        <w:rPr>
          <w:rFonts w:asciiTheme="minorHAnsi" w:hAnsiTheme="minorHAnsi" w:cstheme="minorHAnsi"/>
          <w:sz w:val="20"/>
        </w:rPr>
        <w:t xml:space="preserve">c) wniesienia skargi do Urzędu Ochrony Danych Osobowych. </w:t>
      </w:r>
    </w:p>
    <w:p w14:paraId="19DB18B1" w14:textId="67AF2772" w:rsidR="00A62D0C" w:rsidRPr="00783001" w:rsidRDefault="002C60EE" w:rsidP="002C60EE">
      <w:pPr>
        <w:rPr>
          <w:rFonts w:asciiTheme="minorHAnsi" w:hAnsiTheme="minorHAnsi" w:cstheme="minorHAnsi"/>
          <w:sz w:val="20"/>
        </w:rPr>
      </w:pPr>
      <w:r w:rsidRPr="002C60EE">
        <w:rPr>
          <w:rFonts w:asciiTheme="minorHAnsi" w:hAnsiTheme="minorHAnsi" w:cstheme="minorHAnsi"/>
          <w:sz w:val="20"/>
        </w:rPr>
        <w:t xml:space="preserve">7. Podanie danych osobowych jest dobrowolne, ale niezbędne do wzięcia udziału w postępowaniu zakupowym </w:t>
      </w:r>
      <w:r w:rsidR="00857C6F" w:rsidRPr="00783001">
        <w:rPr>
          <w:rFonts w:asciiTheme="minorHAnsi" w:hAnsiTheme="minorHAnsi" w:cstheme="minorHAnsi"/>
          <w:sz w:val="20"/>
        </w:rPr>
        <w:t xml:space="preserve"> niezawartą.</w:t>
      </w:r>
    </w:p>
    <w:sectPr w:rsidR="00A62D0C" w:rsidRPr="00783001" w:rsidSect="00864B15">
      <w:headerReference w:type="default" r:id="rId8"/>
      <w:footerReference w:type="default" r:id="rId9"/>
      <w:pgSz w:w="11906" w:h="16838" w:code="9"/>
      <w:pgMar w:top="1560" w:right="991" w:bottom="2268" w:left="1134" w:header="426" w:footer="34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82607" w14:textId="77777777" w:rsidR="00E70A3B" w:rsidRDefault="00E70A3B">
      <w:r>
        <w:separator/>
      </w:r>
    </w:p>
  </w:endnote>
  <w:endnote w:type="continuationSeparator" w:id="0">
    <w:p w14:paraId="362E0A77" w14:textId="77777777" w:rsidR="00E70A3B" w:rsidRDefault="00E70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2887391"/>
      <w:docPartObj>
        <w:docPartGallery w:val="Page Numbers (Bottom of Page)"/>
        <w:docPartUnique/>
      </w:docPartObj>
    </w:sdtPr>
    <w:sdtContent>
      <w:sdt>
        <w:sdtPr>
          <w:id w:val="-1769616900"/>
          <w:docPartObj>
            <w:docPartGallery w:val="Page Numbers (Top of Page)"/>
            <w:docPartUnique/>
          </w:docPartObj>
        </w:sdtPr>
        <w:sdtContent>
          <w:p w14:paraId="3CDF6E88" w14:textId="77777777" w:rsidR="008B77D8" w:rsidRDefault="008B77D8">
            <w:pPr>
              <w:pStyle w:val="Stopka"/>
              <w:jc w:val="right"/>
            </w:pPr>
            <w:r w:rsidRPr="002E58A8">
              <w:rPr>
                <w:rFonts w:asciiTheme="minorHAnsi" w:hAnsiTheme="minorHAnsi" w:cstheme="minorHAnsi"/>
                <w:sz w:val="20"/>
              </w:rPr>
              <w:t xml:space="preserve">Strona </w:t>
            </w:r>
            <w:r w:rsidRPr="002E58A8">
              <w:rPr>
                <w:rFonts w:asciiTheme="minorHAnsi" w:hAnsiTheme="minorHAnsi" w:cstheme="minorHAnsi"/>
                <w:b/>
                <w:bCs/>
                <w:sz w:val="20"/>
              </w:rPr>
              <w:fldChar w:fldCharType="begin"/>
            </w:r>
            <w:r w:rsidRPr="002E58A8">
              <w:rPr>
                <w:rFonts w:asciiTheme="minorHAnsi" w:hAnsiTheme="minorHAnsi" w:cstheme="minorHAnsi"/>
                <w:b/>
                <w:bCs/>
                <w:sz w:val="20"/>
              </w:rPr>
              <w:instrText>PAGE</w:instrText>
            </w:r>
            <w:r w:rsidRPr="002E58A8">
              <w:rPr>
                <w:rFonts w:asciiTheme="minorHAnsi" w:hAnsiTheme="minorHAnsi" w:cstheme="minorHAnsi"/>
                <w:b/>
                <w:bCs/>
                <w:sz w:val="20"/>
              </w:rPr>
              <w:fldChar w:fldCharType="separate"/>
            </w:r>
            <w:r w:rsidR="006168CE" w:rsidRPr="002E58A8">
              <w:rPr>
                <w:rFonts w:asciiTheme="minorHAnsi" w:hAnsiTheme="minorHAnsi" w:cstheme="minorHAnsi"/>
                <w:b/>
                <w:bCs/>
                <w:noProof/>
                <w:sz w:val="20"/>
              </w:rPr>
              <w:t>6</w:t>
            </w:r>
            <w:r w:rsidRPr="002E58A8">
              <w:rPr>
                <w:rFonts w:asciiTheme="minorHAnsi" w:hAnsiTheme="minorHAnsi" w:cstheme="minorHAnsi"/>
                <w:b/>
                <w:bCs/>
                <w:sz w:val="20"/>
              </w:rPr>
              <w:fldChar w:fldCharType="end"/>
            </w:r>
            <w:r w:rsidRPr="002E58A8">
              <w:rPr>
                <w:rFonts w:asciiTheme="minorHAnsi" w:hAnsiTheme="minorHAnsi" w:cstheme="minorHAnsi"/>
                <w:sz w:val="20"/>
              </w:rPr>
              <w:t xml:space="preserve"> z </w:t>
            </w:r>
            <w:r w:rsidRPr="002E58A8">
              <w:rPr>
                <w:rFonts w:asciiTheme="minorHAnsi" w:hAnsiTheme="minorHAnsi" w:cstheme="minorHAnsi"/>
                <w:b/>
                <w:bCs/>
                <w:sz w:val="20"/>
              </w:rPr>
              <w:fldChar w:fldCharType="begin"/>
            </w:r>
            <w:r w:rsidRPr="002E58A8">
              <w:rPr>
                <w:rFonts w:asciiTheme="minorHAnsi" w:hAnsiTheme="minorHAnsi" w:cstheme="minorHAnsi"/>
                <w:b/>
                <w:bCs/>
                <w:sz w:val="20"/>
              </w:rPr>
              <w:instrText>NUMPAGES</w:instrText>
            </w:r>
            <w:r w:rsidRPr="002E58A8">
              <w:rPr>
                <w:rFonts w:asciiTheme="minorHAnsi" w:hAnsiTheme="minorHAnsi" w:cstheme="minorHAnsi"/>
                <w:b/>
                <w:bCs/>
                <w:sz w:val="20"/>
              </w:rPr>
              <w:fldChar w:fldCharType="separate"/>
            </w:r>
            <w:r w:rsidR="006168CE" w:rsidRPr="002E58A8">
              <w:rPr>
                <w:rFonts w:asciiTheme="minorHAnsi" w:hAnsiTheme="minorHAnsi" w:cstheme="minorHAnsi"/>
                <w:b/>
                <w:bCs/>
                <w:noProof/>
                <w:sz w:val="20"/>
              </w:rPr>
              <w:t>6</w:t>
            </w:r>
            <w:r w:rsidRPr="002E58A8">
              <w:rPr>
                <w:rFonts w:asciiTheme="minorHAnsi" w:hAnsiTheme="minorHAnsi" w:cstheme="minorHAnsi"/>
                <w:b/>
                <w:bCs/>
                <w:sz w:val="20"/>
              </w:rPr>
              <w:fldChar w:fldCharType="end"/>
            </w:r>
          </w:p>
        </w:sdtContent>
      </w:sdt>
    </w:sdtContent>
  </w:sdt>
  <w:p w14:paraId="62A03A89" w14:textId="77777777" w:rsidR="00115682" w:rsidRPr="000E720A" w:rsidRDefault="00115682" w:rsidP="000E720A">
    <w:pPr>
      <w:pStyle w:val="Stopka"/>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88694" w14:textId="77777777" w:rsidR="00E70A3B" w:rsidRDefault="00E70A3B">
      <w:r>
        <w:separator/>
      </w:r>
    </w:p>
  </w:footnote>
  <w:footnote w:type="continuationSeparator" w:id="0">
    <w:p w14:paraId="0C335BEE" w14:textId="77777777" w:rsidR="00E70A3B" w:rsidRDefault="00E70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9958" w14:textId="668D35CC" w:rsidR="00115682" w:rsidRDefault="005A6A32" w:rsidP="00C034C6">
    <w:pPr>
      <w:pStyle w:val="Nagwek"/>
      <w:tabs>
        <w:tab w:val="left" w:pos="4308"/>
        <w:tab w:val="center" w:pos="4677"/>
        <w:tab w:val="left" w:pos="5414"/>
        <w:tab w:val="left" w:pos="7567"/>
      </w:tabs>
      <w:spacing w:before="240"/>
    </w:pPr>
    <w:r w:rsidRPr="00A14A85">
      <w:rPr>
        <w:noProof/>
      </w:rPr>
      <w:drawing>
        <wp:anchor distT="0" distB="0" distL="114300" distR="114300" simplePos="0" relativeHeight="251661824" behindDoc="0" locked="0" layoutInCell="1" allowOverlap="1" wp14:anchorId="16B36E60" wp14:editId="1D3E7BA6">
          <wp:simplePos x="0" y="0"/>
          <wp:positionH relativeFrom="page">
            <wp:align>center</wp:align>
          </wp:positionH>
          <wp:positionV relativeFrom="paragraph">
            <wp:posOffset>24765</wp:posOffset>
          </wp:positionV>
          <wp:extent cx="1609042" cy="561195"/>
          <wp:effectExtent l="0" t="0" r="0" b="0"/>
          <wp:wrapThrough wrapText="bothSides">
            <wp:wrapPolygon edited="0">
              <wp:start x="0" y="0"/>
              <wp:lineTo x="0" y="20548"/>
              <wp:lineTo x="21233" y="20548"/>
              <wp:lineTo x="21233" y="0"/>
              <wp:lineTo x="0" y="0"/>
            </wp:wrapPolygon>
          </wp:wrapThrough>
          <wp:docPr id="1" name="Obraz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Czcionka, logo, Grafi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042" cy="56119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5D2E32"/>
    <w:multiLevelType w:val="hybridMultilevel"/>
    <w:tmpl w:val="3D88106C"/>
    <w:lvl w:ilvl="0" w:tplc="86D86E8A">
      <w:start w:val="1"/>
      <w:numFmt w:val="decimal"/>
      <w:lvlText w:val="%1."/>
      <w:lvlJc w:val="left"/>
      <w:rPr>
        <w:rFonts w:asciiTheme="minorHAnsi" w:eastAsia="Times New Roman" w:hAnsiTheme="minorHAnsi" w:cstheme="minorHAnsi"/>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47E1B4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9"/>
    <w:multiLevelType w:val="singleLevel"/>
    <w:tmpl w:val="77686BD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4322E87"/>
    <w:multiLevelType w:val="hybridMultilevel"/>
    <w:tmpl w:val="52C0E3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ACC700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4F531DE"/>
    <w:multiLevelType w:val="hybridMultilevel"/>
    <w:tmpl w:val="AC26DCC6"/>
    <w:lvl w:ilvl="0" w:tplc="0C40540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2054B304"/>
    <w:multiLevelType w:val="hybridMultilevel"/>
    <w:tmpl w:val="76561F76"/>
    <w:lvl w:ilvl="0" w:tplc="6C462FFE">
      <w:start w:val="1"/>
      <w:numFmt w:val="decimal"/>
      <w:lvlText w:val="%1."/>
      <w:lvlJc w:val="left"/>
      <w:rPr>
        <w:rFonts w:asciiTheme="minorHAnsi" w:eastAsia="Times New Roman" w:hAnsiTheme="minorHAnsi" w:cstheme="minorHAnsi"/>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273856F1"/>
    <w:multiLevelType w:val="hybridMultilevel"/>
    <w:tmpl w:val="8E9205B0"/>
    <w:lvl w:ilvl="0" w:tplc="0415000F">
      <w:start w:val="1"/>
      <w:numFmt w:val="decimal"/>
      <w:lvlText w:val="%1."/>
      <w:lvlJc w:val="left"/>
      <w:pPr>
        <w:ind w:left="1144" w:hanging="360"/>
      </w:pPr>
      <w:rPr>
        <w:rFonts w:hint="default"/>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8" w15:restartNumberingAfterBreak="0">
    <w:nsid w:val="2A18201A"/>
    <w:multiLevelType w:val="hybridMultilevel"/>
    <w:tmpl w:val="F5C41266"/>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9" w15:restartNumberingAfterBreak="0">
    <w:nsid w:val="30AB58F4"/>
    <w:multiLevelType w:val="hybridMultilevel"/>
    <w:tmpl w:val="55D64D8C"/>
    <w:lvl w:ilvl="0" w:tplc="7BA2860E">
      <w:start w:val="1"/>
      <w:numFmt w:val="decimal"/>
      <w:lvlText w:val="%1."/>
      <w:lvlJc w:val="left"/>
      <w:pPr>
        <w:ind w:left="502" w:hanging="360"/>
      </w:pPr>
      <w:rPr>
        <w:rFonts w:hint="default"/>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 w15:restartNumberingAfterBreak="0">
    <w:nsid w:val="3E4401F9"/>
    <w:multiLevelType w:val="hybridMultilevel"/>
    <w:tmpl w:val="262811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253293F"/>
    <w:multiLevelType w:val="hybridMultilevel"/>
    <w:tmpl w:val="B672B72E"/>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2" w15:restartNumberingAfterBreak="0">
    <w:nsid w:val="42D1063B"/>
    <w:multiLevelType w:val="hybridMultilevel"/>
    <w:tmpl w:val="B9603FE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6F35A8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49161761"/>
    <w:multiLevelType w:val="hybridMultilevel"/>
    <w:tmpl w:val="734C94C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4964801"/>
    <w:multiLevelType w:val="hybridMultilevel"/>
    <w:tmpl w:val="8B688A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AB7615A"/>
    <w:multiLevelType w:val="hybridMultilevel"/>
    <w:tmpl w:val="F778796C"/>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E175361"/>
    <w:multiLevelType w:val="hybridMultilevel"/>
    <w:tmpl w:val="82D8FBA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1C58CA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46714BF"/>
    <w:multiLevelType w:val="hybridMultilevel"/>
    <w:tmpl w:val="6F044E26"/>
    <w:lvl w:ilvl="0" w:tplc="0415000F">
      <w:start w:val="1"/>
      <w:numFmt w:val="decimal"/>
      <w:lvlText w:val="%1."/>
      <w:lvlJc w:val="left"/>
      <w:pPr>
        <w:ind w:left="720" w:hanging="360"/>
      </w:pPr>
      <w:rPr>
        <w:rFonts w:hint="default"/>
      </w:rPr>
    </w:lvl>
    <w:lvl w:ilvl="1" w:tplc="756894A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4793696"/>
    <w:multiLevelType w:val="hybridMultilevel"/>
    <w:tmpl w:val="B0066DDE"/>
    <w:name w:val="WW8Num9522"/>
    <w:lvl w:ilvl="0" w:tplc="90324606">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1" w15:restartNumberingAfterBreak="0">
    <w:nsid w:val="695C4B68"/>
    <w:multiLevelType w:val="hybridMultilevel"/>
    <w:tmpl w:val="94BC7B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CD20B23"/>
    <w:multiLevelType w:val="hybridMultilevel"/>
    <w:tmpl w:val="55D64D8C"/>
    <w:lvl w:ilvl="0" w:tplc="7BA2860E">
      <w:start w:val="1"/>
      <w:numFmt w:val="decimal"/>
      <w:lvlText w:val="%1."/>
      <w:lvlJc w:val="left"/>
      <w:pPr>
        <w:ind w:left="502" w:hanging="360"/>
      </w:pPr>
      <w:rPr>
        <w:rFonts w:hint="default"/>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3" w15:restartNumberingAfterBreak="0">
    <w:nsid w:val="6EA16AF6"/>
    <w:multiLevelType w:val="hybridMultilevel"/>
    <w:tmpl w:val="A77A95A6"/>
    <w:lvl w:ilvl="0" w:tplc="1078293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7B525795"/>
    <w:multiLevelType w:val="hybridMultilevel"/>
    <w:tmpl w:val="4D2849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2746148">
    <w:abstractNumId w:val="2"/>
  </w:num>
  <w:num w:numId="2" w16cid:durableId="1669868569">
    <w:abstractNumId w:val="7"/>
  </w:num>
  <w:num w:numId="3" w16cid:durableId="453982886">
    <w:abstractNumId w:val="19"/>
  </w:num>
  <w:num w:numId="4" w16cid:durableId="1515800592">
    <w:abstractNumId w:val="21"/>
  </w:num>
  <w:num w:numId="5" w16cid:durableId="1313295169">
    <w:abstractNumId w:val="14"/>
  </w:num>
  <w:num w:numId="6" w16cid:durableId="891427125">
    <w:abstractNumId w:val="24"/>
  </w:num>
  <w:num w:numId="7" w16cid:durableId="838421347">
    <w:abstractNumId w:val="22"/>
  </w:num>
  <w:num w:numId="8" w16cid:durableId="353774351">
    <w:abstractNumId w:val="17"/>
  </w:num>
  <w:num w:numId="9" w16cid:durableId="455760031">
    <w:abstractNumId w:val="16"/>
  </w:num>
  <w:num w:numId="10" w16cid:durableId="300693390">
    <w:abstractNumId w:val="10"/>
  </w:num>
  <w:num w:numId="11" w16cid:durableId="1553342599">
    <w:abstractNumId w:val="20"/>
  </w:num>
  <w:num w:numId="12" w16cid:durableId="920872642">
    <w:abstractNumId w:val="9"/>
  </w:num>
  <w:num w:numId="13" w16cid:durableId="1382093130">
    <w:abstractNumId w:val="5"/>
  </w:num>
  <w:num w:numId="14" w16cid:durableId="235013079">
    <w:abstractNumId w:val="23"/>
  </w:num>
  <w:num w:numId="15" w16cid:durableId="1515192678">
    <w:abstractNumId w:val="12"/>
  </w:num>
  <w:num w:numId="16" w16cid:durableId="656687166">
    <w:abstractNumId w:val="11"/>
  </w:num>
  <w:num w:numId="17" w16cid:durableId="450124980">
    <w:abstractNumId w:val="8"/>
  </w:num>
  <w:num w:numId="18" w16cid:durableId="2048022173">
    <w:abstractNumId w:val="3"/>
  </w:num>
  <w:num w:numId="19" w16cid:durableId="732848510">
    <w:abstractNumId w:val="4"/>
  </w:num>
  <w:num w:numId="20" w16cid:durableId="2068988739">
    <w:abstractNumId w:val="1"/>
  </w:num>
  <w:num w:numId="21" w16cid:durableId="480541293">
    <w:abstractNumId w:val="0"/>
  </w:num>
  <w:num w:numId="22" w16cid:durableId="1835608134">
    <w:abstractNumId w:val="6"/>
  </w:num>
  <w:num w:numId="23" w16cid:durableId="1265266212">
    <w:abstractNumId w:val="13"/>
  </w:num>
  <w:num w:numId="24" w16cid:durableId="778765801">
    <w:abstractNumId w:val="18"/>
  </w:num>
  <w:num w:numId="25" w16cid:durableId="268585663">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D88"/>
    <w:rsid w:val="00004292"/>
    <w:rsid w:val="000053E8"/>
    <w:rsid w:val="0000672C"/>
    <w:rsid w:val="0000708D"/>
    <w:rsid w:val="00010BBF"/>
    <w:rsid w:val="0001162D"/>
    <w:rsid w:val="0001306E"/>
    <w:rsid w:val="00020894"/>
    <w:rsid w:val="00022F70"/>
    <w:rsid w:val="00023CAB"/>
    <w:rsid w:val="000310C8"/>
    <w:rsid w:val="0003169B"/>
    <w:rsid w:val="000362D2"/>
    <w:rsid w:val="00036E3B"/>
    <w:rsid w:val="00037469"/>
    <w:rsid w:val="00037F4C"/>
    <w:rsid w:val="00040B06"/>
    <w:rsid w:val="00041BC7"/>
    <w:rsid w:val="000424C7"/>
    <w:rsid w:val="00044956"/>
    <w:rsid w:val="0004502A"/>
    <w:rsid w:val="00046063"/>
    <w:rsid w:val="000501E3"/>
    <w:rsid w:val="00053BF1"/>
    <w:rsid w:val="00056963"/>
    <w:rsid w:val="0005701D"/>
    <w:rsid w:val="00057A63"/>
    <w:rsid w:val="000610E9"/>
    <w:rsid w:val="00064B16"/>
    <w:rsid w:val="00067734"/>
    <w:rsid w:val="00075EA8"/>
    <w:rsid w:val="00082F9B"/>
    <w:rsid w:val="000841B8"/>
    <w:rsid w:val="0008683D"/>
    <w:rsid w:val="0009062A"/>
    <w:rsid w:val="00090953"/>
    <w:rsid w:val="000916C8"/>
    <w:rsid w:val="00094145"/>
    <w:rsid w:val="000B64F1"/>
    <w:rsid w:val="000C1B20"/>
    <w:rsid w:val="000C512A"/>
    <w:rsid w:val="000D17AC"/>
    <w:rsid w:val="000D46F7"/>
    <w:rsid w:val="000D4A27"/>
    <w:rsid w:val="000D643F"/>
    <w:rsid w:val="000D68B6"/>
    <w:rsid w:val="000E244C"/>
    <w:rsid w:val="000E2BBF"/>
    <w:rsid w:val="000E2E51"/>
    <w:rsid w:val="000E4984"/>
    <w:rsid w:val="000E6D91"/>
    <w:rsid w:val="000E720A"/>
    <w:rsid w:val="000F0D88"/>
    <w:rsid w:val="000F1C02"/>
    <w:rsid w:val="000F2A28"/>
    <w:rsid w:val="000F5E77"/>
    <w:rsid w:val="000F6EAA"/>
    <w:rsid w:val="001005D8"/>
    <w:rsid w:val="00102994"/>
    <w:rsid w:val="00104541"/>
    <w:rsid w:val="00111477"/>
    <w:rsid w:val="00111B4E"/>
    <w:rsid w:val="00113131"/>
    <w:rsid w:val="00115682"/>
    <w:rsid w:val="001162B0"/>
    <w:rsid w:val="00120A39"/>
    <w:rsid w:val="00121ABE"/>
    <w:rsid w:val="0012749F"/>
    <w:rsid w:val="0013563D"/>
    <w:rsid w:val="00141577"/>
    <w:rsid w:val="00142F35"/>
    <w:rsid w:val="0014331C"/>
    <w:rsid w:val="00153FA7"/>
    <w:rsid w:val="00154535"/>
    <w:rsid w:val="00161F85"/>
    <w:rsid w:val="00167819"/>
    <w:rsid w:val="0017066D"/>
    <w:rsid w:val="0017103B"/>
    <w:rsid w:val="00171DD3"/>
    <w:rsid w:val="0018350D"/>
    <w:rsid w:val="00183BD1"/>
    <w:rsid w:val="00185FCC"/>
    <w:rsid w:val="00192117"/>
    <w:rsid w:val="00197392"/>
    <w:rsid w:val="001A0907"/>
    <w:rsid w:val="001A36AD"/>
    <w:rsid w:val="001B0DDE"/>
    <w:rsid w:val="001B196F"/>
    <w:rsid w:val="001C0CA9"/>
    <w:rsid w:val="001C578C"/>
    <w:rsid w:val="001D16B9"/>
    <w:rsid w:val="001D1E05"/>
    <w:rsid w:val="001D1F63"/>
    <w:rsid w:val="001D3689"/>
    <w:rsid w:val="001D42EC"/>
    <w:rsid w:val="001D6AEB"/>
    <w:rsid w:val="001D7B0B"/>
    <w:rsid w:val="001E1BFB"/>
    <w:rsid w:val="001E4CE8"/>
    <w:rsid w:val="001E7393"/>
    <w:rsid w:val="001F1167"/>
    <w:rsid w:val="001F2A75"/>
    <w:rsid w:val="001F30CB"/>
    <w:rsid w:val="001F3CEA"/>
    <w:rsid w:val="001F7CC6"/>
    <w:rsid w:val="0020211F"/>
    <w:rsid w:val="00202E53"/>
    <w:rsid w:val="002041E3"/>
    <w:rsid w:val="002055A3"/>
    <w:rsid w:val="002121C4"/>
    <w:rsid w:val="002137D9"/>
    <w:rsid w:val="00214277"/>
    <w:rsid w:val="002151E7"/>
    <w:rsid w:val="00215507"/>
    <w:rsid w:val="00215B63"/>
    <w:rsid w:val="002160E2"/>
    <w:rsid w:val="00216EC4"/>
    <w:rsid w:val="00220094"/>
    <w:rsid w:val="00223FD4"/>
    <w:rsid w:val="002242D1"/>
    <w:rsid w:val="00231687"/>
    <w:rsid w:val="002328EC"/>
    <w:rsid w:val="00236C29"/>
    <w:rsid w:val="00240781"/>
    <w:rsid w:val="00241B60"/>
    <w:rsid w:val="0025033F"/>
    <w:rsid w:val="00250758"/>
    <w:rsid w:val="00253C8F"/>
    <w:rsid w:val="0025618B"/>
    <w:rsid w:val="002611B6"/>
    <w:rsid w:val="002672C2"/>
    <w:rsid w:val="0027427D"/>
    <w:rsid w:val="00276502"/>
    <w:rsid w:val="00276F35"/>
    <w:rsid w:val="00280D73"/>
    <w:rsid w:val="0028120C"/>
    <w:rsid w:val="00281413"/>
    <w:rsid w:val="00284A6F"/>
    <w:rsid w:val="00285565"/>
    <w:rsid w:val="002900C9"/>
    <w:rsid w:val="00291092"/>
    <w:rsid w:val="00292256"/>
    <w:rsid w:val="00294DE0"/>
    <w:rsid w:val="002971CB"/>
    <w:rsid w:val="002A0D97"/>
    <w:rsid w:val="002A11B0"/>
    <w:rsid w:val="002A19CD"/>
    <w:rsid w:val="002A1AD8"/>
    <w:rsid w:val="002A3975"/>
    <w:rsid w:val="002A4FC7"/>
    <w:rsid w:val="002A7533"/>
    <w:rsid w:val="002B018E"/>
    <w:rsid w:val="002B086A"/>
    <w:rsid w:val="002B14B7"/>
    <w:rsid w:val="002B3A4E"/>
    <w:rsid w:val="002B6AE5"/>
    <w:rsid w:val="002C2146"/>
    <w:rsid w:val="002C350D"/>
    <w:rsid w:val="002C4660"/>
    <w:rsid w:val="002C5928"/>
    <w:rsid w:val="002C60EE"/>
    <w:rsid w:val="002C6B65"/>
    <w:rsid w:val="002D00B5"/>
    <w:rsid w:val="002D6588"/>
    <w:rsid w:val="002D6AF0"/>
    <w:rsid w:val="002E06BC"/>
    <w:rsid w:val="002E58A8"/>
    <w:rsid w:val="002E7910"/>
    <w:rsid w:val="002F3E00"/>
    <w:rsid w:val="002F7991"/>
    <w:rsid w:val="00302974"/>
    <w:rsid w:val="00302B95"/>
    <w:rsid w:val="003032EF"/>
    <w:rsid w:val="00303AF1"/>
    <w:rsid w:val="0030668B"/>
    <w:rsid w:val="00311ECC"/>
    <w:rsid w:val="0031444F"/>
    <w:rsid w:val="003170CE"/>
    <w:rsid w:val="00320B13"/>
    <w:rsid w:val="00320C54"/>
    <w:rsid w:val="00321E59"/>
    <w:rsid w:val="00330764"/>
    <w:rsid w:val="00330F1C"/>
    <w:rsid w:val="00331B30"/>
    <w:rsid w:val="00331FC7"/>
    <w:rsid w:val="003329B7"/>
    <w:rsid w:val="003406F5"/>
    <w:rsid w:val="00343AC2"/>
    <w:rsid w:val="003504F7"/>
    <w:rsid w:val="00354C4B"/>
    <w:rsid w:val="003550F3"/>
    <w:rsid w:val="00361171"/>
    <w:rsid w:val="00363308"/>
    <w:rsid w:val="00364692"/>
    <w:rsid w:val="00365FD5"/>
    <w:rsid w:val="0036709C"/>
    <w:rsid w:val="003711ED"/>
    <w:rsid w:val="00373A2D"/>
    <w:rsid w:val="0038440C"/>
    <w:rsid w:val="00387F06"/>
    <w:rsid w:val="00387FD4"/>
    <w:rsid w:val="00394AA2"/>
    <w:rsid w:val="003A0F14"/>
    <w:rsid w:val="003A3C66"/>
    <w:rsid w:val="003A534D"/>
    <w:rsid w:val="003A6973"/>
    <w:rsid w:val="003B1969"/>
    <w:rsid w:val="003B3F3D"/>
    <w:rsid w:val="003B4AF2"/>
    <w:rsid w:val="003B569F"/>
    <w:rsid w:val="003B6604"/>
    <w:rsid w:val="003B743D"/>
    <w:rsid w:val="003D1785"/>
    <w:rsid w:val="003D51C3"/>
    <w:rsid w:val="003D52EF"/>
    <w:rsid w:val="003D7248"/>
    <w:rsid w:val="003E7CD5"/>
    <w:rsid w:val="003F3902"/>
    <w:rsid w:val="003F488D"/>
    <w:rsid w:val="003F5379"/>
    <w:rsid w:val="00407427"/>
    <w:rsid w:val="004100C0"/>
    <w:rsid w:val="0041341F"/>
    <w:rsid w:val="00416954"/>
    <w:rsid w:val="00422F1F"/>
    <w:rsid w:val="0043348D"/>
    <w:rsid w:val="0043365C"/>
    <w:rsid w:val="00435127"/>
    <w:rsid w:val="00446D8B"/>
    <w:rsid w:val="00447854"/>
    <w:rsid w:val="0045315C"/>
    <w:rsid w:val="00453AE4"/>
    <w:rsid w:val="004618A0"/>
    <w:rsid w:val="00461E42"/>
    <w:rsid w:val="00464612"/>
    <w:rsid w:val="00465A57"/>
    <w:rsid w:val="00466CC2"/>
    <w:rsid w:val="00466FE5"/>
    <w:rsid w:val="004670CC"/>
    <w:rsid w:val="00470428"/>
    <w:rsid w:val="00472A14"/>
    <w:rsid w:val="004734BE"/>
    <w:rsid w:val="004764B1"/>
    <w:rsid w:val="00476ACF"/>
    <w:rsid w:val="004816B7"/>
    <w:rsid w:val="00484CF1"/>
    <w:rsid w:val="0048618D"/>
    <w:rsid w:val="004870A6"/>
    <w:rsid w:val="00495424"/>
    <w:rsid w:val="004965F4"/>
    <w:rsid w:val="004A2073"/>
    <w:rsid w:val="004A2828"/>
    <w:rsid w:val="004A5677"/>
    <w:rsid w:val="004B01D0"/>
    <w:rsid w:val="004B1230"/>
    <w:rsid w:val="004B1C5B"/>
    <w:rsid w:val="004B5AA1"/>
    <w:rsid w:val="004C03DC"/>
    <w:rsid w:val="004C18F9"/>
    <w:rsid w:val="004C1B37"/>
    <w:rsid w:val="004D16E5"/>
    <w:rsid w:val="004D3417"/>
    <w:rsid w:val="004D38E7"/>
    <w:rsid w:val="004D433C"/>
    <w:rsid w:val="004E11F5"/>
    <w:rsid w:val="004F0596"/>
    <w:rsid w:val="004F60C9"/>
    <w:rsid w:val="004F6E0A"/>
    <w:rsid w:val="00502B1E"/>
    <w:rsid w:val="00503E3B"/>
    <w:rsid w:val="00520D8C"/>
    <w:rsid w:val="005252A0"/>
    <w:rsid w:val="00530FF5"/>
    <w:rsid w:val="00531276"/>
    <w:rsid w:val="00532E5B"/>
    <w:rsid w:val="005350EE"/>
    <w:rsid w:val="0053572D"/>
    <w:rsid w:val="005364D2"/>
    <w:rsid w:val="00540626"/>
    <w:rsid w:val="00542E95"/>
    <w:rsid w:val="0054476C"/>
    <w:rsid w:val="00546864"/>
    <w:rsid w:val="0054709A"/>
    <w:rsid w:val="005476C4"/>
    <w:rsid w:val="00552CE3"/>
    <w:rsid w:val="0055350E"/>
    <w:rsid w:val="00556121"/>
    <w:rsid w:val="00557B18"/>
    <w:rsid w:val="00557E3B"/>
    <w:rsid w:val="00560639"/>
    <w:rsid w:val="00562510"/>
    <w:rsid w:val="00562DFD"/>
    <w:rsid w:val="00566635"/>
    <w:rsid w:val="00571BAD"/>
    <w:rsid w:val="00572BDC"/>
    <w:rsid w:val="005737C0"/>
    <w:rsid w:val="005766D0"/>
    <w:rsid w:val="00582A1B"/>
    <w:rsid w:val="005845A6"/>
    <w:rsid w:val="005874C4"/>
    <w:rsid w:val="005919CC"/>
    <w:rsid w:val="005922F8"/>
    <w:rsid w:val="00592E45"/>
    <w:rsid w:val="00592EFE"/>
    <w:rsid w:val="00593502"/>
    <w:rsid w:val="005959FB"/>
    <w:rsid w:val="005A0F41"/>
    <w:rsid w:val="005A59A2"/>
    <w:rsid w:val="005A6A32"/>
    <w:rsid w:val="005A6AA0"/>
    <w:rsid w:val="005A6BE9"/>
    <w:rsid w:val="005A767D"/>
    <w:rsid w:val="005B1B0A"/>
    <w:rsid w:val="005D6582"/>
    <w:rsid w:val="005D65BB"/>
    <w:rsid w:val="005E17FB"/>
    <w:rsid w:val="005E3B26"/>
    <w:rsid w:val="005E6F05"/>
    <w:rsid w:val="005E77F3"/>
    <w:rsid w:val="005F0862"/>
    <w:rsid w:val="005F0960"/>
    <w:rsid w:val="005F5F9B"/>
    <w:rsid w:val="00600E8D"/>
    <w:rsid w:val="00601375"/>
    <w:rsid w:val="00601C4C"/>
    <w:rsid w:val="006022BE"/>
    <w:rsid w:val="00602716"/>
    <w:rsid w:val="00611B79"/>
    <w:rsid w:val="006137B4"/>
    <w:rsid w:val="00614089"/>
    <w:rsid w:val="006168CE"/>
    <w:rsid w:val="0062791F"/>
    <w:rsid w:val="00627C3E"/>
    <w:rsid w:val="00631883"/>
    <w:rsid w:val="00634179"/>
    <w:rsid w:val="00641635"/>
    <w:rsid w:val="00643210"/>
    <w:rsid w:val="0064657A"/>
    <w:rsid w:val="00646AE6"/>
    <w:rsid w:val="006516DE"/>
    <w:rsid w:val="0065277A"/>
    <w:rsid w:val="00655E33"/>
    <w:rsid w:val="00661003"/>
    <w:rsid w:val="00671F63"/>
    <w:rsid w:val="0067396C"/>
    <w:rsid w:val="00674565"/>
    <w:rsid w:val="00675A57"/>
    <w:rsid w:val="00677E88"/>
    <w:rsid w:val="00694840"/>
    <w:rsid w:val="006A0775"/>
    <w:rsid w:val="006A4810"/>
    <w:rsid w:val="006A4BC8"/>
    <w:rsid w:val="006A70BE"/>
    <w:rsid w:val="006A7F80"/>
    <w:rsid w:val="006B633D"/>
    <w:rsid w:val="006B7CB5"/>
    <w:rsid w:val="006C0F59"/>
    <w:rsid w:val="006C7464"/>
    <w:rsid w:val="006D161A"/>
    <w:rsid w:val="006D1623"/>
    <w:rsid w:val="006D167B"/>
    <w:rsid w:val="006D218D"/>
    <w:rsid w:val="006D23A1"/>
    <w:rsid w:val="006D41AB"/>
    <w:rsid w:val="006D5E8E"/>
    <w:rsid w:val="006D6A92"/>
    <w:rsid w:val="006D780D"/>
    <w:rsid w:val="006E1393"/>
    <w:rsid w:val="006E25F5"/>
    <w:rsid w:val="006E3C13"/>
    <w:rsid w:val="006E4423"/>
    <w:rsid w:val="006F028A"/>
    <w:rsid w:val="006F5BE8"/>
    <w:rsid w:val="00705225"/>
    <w:rsid w:val="00705453"/>
    <w:rsid w:val="00705582"/>
    <w:rsid w:val="0071261C"/>
    <w:rsid w:val="00714F1D"/>
    <w:rsid w:val="0072498D"/>
    <w:rsid w:val="00730E5D"/>
    <w:rsid w:val="00731A57"/>
    <w:rsid w:val="00731C4F"/>
    <w:rsid w:val="00732065"/>
    <w:rsid w:val="00737D6B"/>
    <w:rsid w:val="00740894"/>
    <w:rsid w:val="00740C70"/>
    <w:rsid w:val="00743C55"/>
    <w:rsid w:val="00747F95"/>
    <w:rsid w:val="0077024A"/>
    <w:rsid w:val="00777F85"/>
    <w:rsid w:val="00783001"/>
    <w:rsid w:val="00787868"/>
    <w:rsid w:val="007915BD"/>
    <w:rsid w:val="00792910"/>
    <w:rsid w:val="00796F53"/>
    <w:rsid w:val="00797BA1"/>
    <w:rsid w:val="007A2788"/>
    <w:rsid w:val="007A60A5"/>
    <w:rsid w:val="007A7DC8"/>
    <w:rsid w:val="007B2A66"/>
    <w:rsid w:val="007C1353"/>
    <w:rsid w:val="007C2292"/>
    <w:rsid w:val="007D181A"/>
    <w:rsid w:val="007D480F"/>
    <w:rsid w:val="007D6275"/>
    <w:rsid w:val="007E1168"/>
    <w:rsid w:val="007E5F59"/>
    <w:rsid w:val="007E72AC"/>
    <w:rsid w:val="007E7651"/>
    <w:rsid w:val="007E7DAF"/>
    <w:rsid w:val="007F6682"/>
    <w:rsid w:val="00801024"/>
    <w:rsid w:val="008020E9"/>
    <w:rsid w:val="00807CCB"/>
    <w:rsid w:val="008104F1"/>
    <w:rsid w:val="00812D3D"/>
    <w:rsid w:val="00812E96"/>
    <w:rsid w:val="00822C6F"/>
    <w:rsid w:val="0082318B"/>
    <w:rsid w:val="008234C9"/>
    <w:rsid w:val="008270DF"/>
    <w:rsid w:val="008320CE"/>
    <w:rsid w:val="00833AD4"/>
    <w:rsid w:val="00833C44"/>
    <w:rsid w:val="00835A34"/>
    <w:rsid w:val="00837184"/>
    <w:rsid w:val="00837EAF"/>
    <w:rsid w:val="00837F0D"/>
    <w:rsid w:val="0084327E"/>
    <w:rsid w:val="008443DF"/>
    <w:rsid w:val="008453B3"/>
    <w:rsid w:val="00845939"/>
    <w:rsid w:val="00846B09"/>
    <w:rsid w:val="008513BF"/>
    <w:rsid w:val="0085440F"/>
    <w:rsid w:val="0085547C"/>
    <w:rsid w:val="00856A95"/>
    <w:rsid w:val="00856B5B"/>
    <w:rsid w:val="00857C6F"/>
    <w:rsid w:val="00863A1E"/>
    <w:rsid w:val="00864B15"/>
    <w:rsid w:val="008661AC"/>
    <w:rsid w:val="0087460C"/>
    <w:rsid w:val="00876366"/>
    <w:rsid w:val="00880AFD"/>
    <w:rsid w:val="00883143"/>
    <w:rsid w:val="00884674"/>
    <w:rsid w:val="00886532"/>
    <w:rsid w:val="008907F3"/>
    <w:rsid w:val="00891A9E"/>
    <w:rsid w:val="00892F99"/>
    <w:rsid w:val="00896792"/>
    <w:rsid w:val="008A7A78"/>
    <w:rsid w:val="008B0720"/>
    <w:rsid w:val="008B0965"/>
    <w:rsid w:val="008B15CE"/>
    <w:rsid w:val="008B638E"/>
    <w:rsid w:val="008B77D8"/>
    <w:rsid w:val="008C193A"/>
    <w:rsid w:val="008C6248"/>
    <w:rsid w:val="008D0C92"/>
    <w:rsid w:val="008D2700"/>
    <w:rsid w:val="008E147E"/>
    <w:rsid w:val="008E5227"/>
    <w:rsid w:val="008F3282"/>
    <w:rsid w:val="008F5406"/>
    <w:rsid w:val="008F7D70"/>
    <w:rsid w:val="009004D3"/>
    <w:rsid w:val="009039B0"/>
    <w:rsid w:val="00903F4D"/>
    <w:rsid w:val="009054B8"/>
    <w:rsid w:val="00907D7B"/>
    <w:rsid w:val="00911F6C"/>
    <w:rsid w:val="00914FCA"/>
    <w:rsid w:val="00916106"/>
    <w:rsid w:val="009232FC"/>
    <w:rsid w:val="00924ACC"/>
    <w:rsid w:val="00930AE8"/>
    <w:rsid w:val="009328C2"/>
    <w:rsid w:val="00933521"/>
    <w:rsid w:val="0093657D"/>
    <w:rsid w:val="00937120"/>
    <w:rsid w:val="009375BD"/>
    <w:rsid w:val="009428AF"/>
    <w:rsid w:val="00943037"/>
    <w:rsid w:val="00946151"/>
    <w:rsid w:val="00946FCD"/>
    <w:rsid w:val="00951748"/>
    <w:rsid w:val="00952D73"/>
    <w:rsid w:val="00953801"/>
    <w:rsid w:val="00953D7E"/>
    <w:rsid w:val="0095452F"/>
    <w:rsid w:val="009548C9"/>
    <w:rsid w:val="00955EE2"/>
    <w:rsid w:val="00964FB2"/>
    <w:rsid w:val="00973135"/>
    <w:rsid w:val="00974404"/>
    <w:rsid w:val="009806C5"/>
    <w:rsid w:val="00981D79"/>
    <w:rsid w:val="009856E8"/>
    <w:rsid w:val="00986F5D"/>
    <w:rsid w:val="00987C41"/>
    <w:rsid w:val="00996B85"/>
    <w:rsid w:val="009971F9"/>
    <w:rsid w:val="009A7553"/>
    <w:rsid w:val="009B3DA4"/>
    <w:rsid w:val="009B5A23"/>
    <w:rsid w:val="009B60DC"/>
    <w:rsid w:val="009B731A"/>
    <w:rsid w:val="009C036F"/>
    <w:rsid w:val="009C1B27"/>
    <w:rsid w:val="009C21B9"/>
    <w:rsid w:val="009C35E0"/>
    <w:rsid w:val="009C6766"/>
    <w:rsid w:val="009D1128"/>
    <w:rsid w:val="009D42DF"/>
    <w:rsid w:val="009E1C86"/>
    <w:rsid w:val="009E4651"/>
    <w:rsid w:val="009E74E7"/>
    <w:rsid w:val="009E7F41"/>
    <w:rsid w:val="009F0113"/>
    <w:rsid w:val="009F0FAD"/>
    <w:rsid w:val="009F2C16"/>
    <w:rsid w:val="009F50F1"/>
    <w:rsid w:val="00A0177B"/>
    <w:rsid w:val="00A07453"/>
    <w:rsid w:val="00A11141"/>
    <w:rsid w:val="00A11AD3"/>
    <w:rsid w:val="00A13FD3"/>
    <w:rsid w:val="00A14807"/>
    <w:rsid w:val="00A14B3B"/>
    <w:rsid w:val="00A159F1"/>
    <w:rsid w:val="00A243E8"/>
    <w:rsid w:val="00A30152"/>
    <w:rsid w:val="00A31E6D"/>
    <w:rsid w:val="00A32D54"/>
    <w:rsid w:val="00A3652F"/>
    <w:rsid w:val="00A415FB"/>
    <w:rsid w:val="00A42048"/>
    <w:rsid w:val="00A42543"/>
    <w:rsid w:val="00A45455"/>
    <w:rsid w:val="00A54466"/>
    <w:rsid w:val="00A5718B"/>
    <w:rsid w:val="00A6055F"/>
    <w:rsid w:val="00A616CD"/>
    <w:rsid w:val="00A62C36"/>
    <w:rsid w:val="00A62D0C"/>
    <w:rsid w:val="00A645A0"/>
    <w:rsid w:val="00A64E3A"/>
    <w:rsid w:val="00A655A4"/>
    <w:rsid w:val="00A6696D"/>
    <w:rsid w:val="00A67804"/>
    <w:rsid w:val="00A7091B"/>
    <w:rsid w:val="00A74DC3"/>
    <w:rsid w:val="00A75DCD"/>
    <w:rsid w:val="00A80BB0"/>
    <w:rsid w:val="00A818C0"/>
    <w:rsid w:val="00A8234C"/>
    <w:rsid w:val="00A823ED"/>
    <w:rsid w:val="00A908F3"/>
    <w:rsid w:val="00A92768"/>
    <w:rsid w:val="00A9385F"/>
    <w:rsid w:val="00A9386B"/>
    <w:rsid w:val="00A9540D"/>
    <w:rsid w:val="00AA1267"/>
    <w:rsid w:val="00AA7B7C"/>
    <w:rsid w:val="00AB03DE"/>
    <w:rsid w:val="00AB07A7"/>
    <w:rsid w:val="00AB5856"/>
    <w:rsid w:val="00AC02F2"/>
    <w:rsid w:val="00AC594D"/>
    <w:rsid w:val="00AD109E"/>
    <w:rsid w:val="00AD341F"/>
    <w:rsid w:val="00AD57AC"/>
    <w:rsid w:val="00AE5442"/>
    <w:rsid w:val="00AE60F4"/>
    <w:rsid w:val="00AE6121"/>
    <w:rsid w:val="00AE6349"/>
    <w:rsid w:val="00AF1539"/>
    <w:rsid w:val="00AF1B34"/>
    <w:rsid w:val="00AF3F6C"/>
    <w:rsid w:val="00B016A6"/>
    <w:rsid w:val="00B017B5"/>
    <w:rsid w:val="00B05DEB"/>
    <w:rsid w:val="00B1272C"/>
    <w:rsid w:val="00B1465C"/>
    <w:rsid w:val="00B1727A"/>
    <w:rsid w:val="00B17465"/>
    <w:rsid w:val="00B218E1"/>
    <w:rsid w:val="00B22182"/>
    <w:rsid w:val="00B22FBB"/>
    <w:rsid w:val="00B234B7"/>
    <w:rsid w:val="00B239B9"/>
    <w:rsid w:val="00B23D22"/>
    <w:rsid w:val="00B26574"/>
    <w:rsid w:val="00B266C6"/>
    <w:rsid w:val="00B273E5"/>
    <w:rsid w:val="00B27583"/>
    <w:rsid w:val="00B30157"/>
    <w:rsid w:val="00B33E60"/>
    <w:rsid w:val="00B3495F"/>
    <w:rsid w:val="00B35166"/>
    <w:rsid w:val="00B35BE5"/>
    <w:rsid w:val="00B3643C"/>
    <w:rsid w:val="00B402D5"/>
    <w:rsid w:val="00B414E4"/>
    <w:rsid w:val="00B45C6D"/>
    <w:rsid w:val="00B50417"/>
    <w:rsid w:val="00B5273E"/>
    <w:rsid w:val="00B5411C"/>
    <w:rsid w:val="00B60986"/>
    <w:rsid w:val="00B61B46"/>
    <w:rsid w:val="00B62AE1"/>
    <w:rsid w:val="00B667CD"/>
    <w:rsid w:val="00B7531A"/>
    <w:rsid w:val="00B769C9"/>
    <w:rsid w:val="00B80A1E"/>
    <w:rsid w:val="00B811C3"/>
    <w:rsid w:val="00B902B2"/>
    <w:rsid w:val="00B91122"/>
    <w:rsid w:val="00B9775E"/>
    <w:rsid w:val="00BA1873"/>
    <w:rsid w:val="00BA2F7E"/>
    <w:rsid w:val="00BB169F"/>
    <w:rsid w:val="00BB4FC3"/>
    <w:rsid w:val="00BB79EF"/>
    <w:rsid w:val="00BB7EFA"/>
    <w:rsid w:val="00BC6323"/>
    <w:rsid w:val="00BC7E0A"/>
    <w:rsid w:val="00BC7EDC"/>
    <w:rsid w:val="00BD07F5"/>
    <w:rsid w:val="00BE0959"/>
    <w:rsid w:val="00BE0B9A"/>
    <w:rsid w:val="00BE2900"/>
    <w:rsid w:val="00BE4D9B"/>
    <w:rsid w:val="00BE5758"/>
    <w:rsid w:val="00BE7416"/>
    <w:rsid w:val="00BF13CB"/>
    <w:rsid w:val="00BF72F4"/>
    <w:rsid w:val="00BF7ED9"/>
    <w:rsid w:val="00C034C6"/>
    <w:rsid w:val="00C1181E"/>
    <w:rsid w:val="00C11CCE"/>
    <w:rsid w:val="00C12B93"/>
    <w:rsid w:val="00C14262"/>
    <w:rsid w:val="00C17F30"/>
    <w:rsid w:val="00C22A2D"/>
    <w:rsid w:val="00C231F8"/>
    <w:rsid w:val="00C23903"/>
    <w:rsid w:val="00C25616"/>
    <w:rsid w:val="00C31F16"/>
    <w:rsid w:val="00C331EF"/>
    <w:rsid w:val="00C3434A"/>
    <w:rsid w:val="00C36EF4"/>
    <w:rsid w:val="00C400EA"/>
    <w:rsid w:val="00C44B22"/>
    <w:rsid w:val="00C45EFA"/>
    <w:rsid w:val="00C5013D"/>
    <w:rsid w:val="00C532F8"/>
    <w:rsid w:val="00C56230"/>
    <w:rsid w:val="00C56D99"/>
    <w:rsid w:val="00C57DF4"/>
    <w:rsid w:val="00C60084"/>
    <w:rsid w:val="00C60194"/>
    <w:rsid w:val="00C61138"/>
    <w:rsid w:val="00C7180E"/>
    <w:rsid w:val="00C726F5"/>
    <w:rsid w:val="00C73244"/>
    <w:rsid w:val="00C7519D"/>
    <w:rsid w:val="00C7676B"/>
    <w:rsid w:val="00C77174"/>
    <w:rsid w:val="00C7763E"/>
    <w:rsid w:val="00C94590"/>
    <w:rsid w:val="00C9561E"/>
    <w:rsid w:val="00C95F62"/>
    <w:rsid w:val="00C9676E"/>
    <w:rsid w:val="00CA0DCC"/>
    <w:rsid w:val="00CA1525"/>
    <w:rsid w:val="00CA1807"/>
    <w:rsid w:val="00CA3434"/>
    <w:rsid w:val="00CA3502"/>
    <w:rsid w:val="00CA3706"/>
    <w:rsid w:val="00CA6767"/>
    <w:rsid w:val="00CA71FA"/>
    <w:rsid w:val="00CB1F44"/>
    <w:rsid w:val="00CB2637"/>
    <w:rsid w:val="00CB7CD8"/>
    <w:rsid w:val="00CC1D68"/>
    <w:rsid w:val="00CC2E55"/>
    <w:rsid w:val="00CC3BB0"/>
    <w:rsid w:val="00CC406E"/>
    <w:rsid w:val="00CD0634"/>
    <w:rsid w:val="00CD3412"/>
    <w:rsid w:val="00CE2616"/>
    <w:rsid w:val="00CE2A65"/>
    <w:rsid w:val="00CE2D28"/>
    <w:rsid w:val="00CE3306"/>
    <w:rsid w:val="00CE7128"/>
    <w:rsid w:val="00CF3059"/>
    <w:rsid w:val="00CF5A4E"/>
    <w:rsid w:val="00CF7D44"/>
    <w:rsid w:val="00D00F3E"/>
    <w:rsid w:val="00D03BEA"/>
    <w:rsid w:val="00D04AED"/>
    <w:rsid w:val="00D05B33"/>
    <w:rsid w:val="00D13A55"/>
    <w:rsid w:val="00D13ED4"/>
    <w:rsid w:val="00D20E90"/>
    <w:rsid w:val="00D214D1"/>
    <w:rsid w:val="00D257E7"/>
    <w:rsid w:val="00D25EBD"/>
    <w:rsid w:val="00D33C30"/>
    <w:rsid w:val="00D4148D"/>
    <w:rsid w:val="00D43188"/>
    <w:rsid w:val="00D435B5"/>
    <w:rsid w:val="00D51BD3"/>
    <w:rsid w:val="00D5210D"/>
    <w:rsid w:val="00D547B4"/>
    <w:rsid w:val="00D64A90"/>
    <w:rsid w:val="00D669BC"/>
    <w:rsid w:val="00D74421"/>
    <w:rsid w:val="00D768E6"/>
    <w:rsid w:val="00D81A4F"/>
    <w:rsid w:val="00D81DA0"/>
    <w:rsid w:val="00D820EE"/>
    <w:rsid w:val="00D831B1"/>
    <w:rsid w:val="00D8445E"/>
    <w:rsid w:val="00D84C79"/>
    <w:rsid w:val="00D87513"/>
    <w:rsid w:val="00D878CA"/>
    <w:rsid w:val="00D936C9"/>
    <w:rsid w:val="00D94C8D"/>
    <w:rsid w:val="00D95BF7"/>
    <w:rsid w:val="00D964E4"/>
    <w:rsid w:val="00DA0C19"/>
    <w:rsid w:val="00DA632C"/>
    <w:rsid w:val="00DB1A64"/>
    <w:rsid w:val="00DB2EB8"/>
    <w:rsid w:val="00DB3B77"/>
    <w:rsid w:val="00DB6105"/>
    <w:rsid w:val="00DC109D"/>
    <w:rsid w:val="00DC1508"/>
    <w:rsid w:val="00DC1F44"/>
    <w:rsid w:val="00DC2339"/>
    <w:rsid w:val="00DD03AA"/>
    <w:rsid w:val="00DD15FB"/>
    <w:rsid w:val="00DD784C"/>
    <w:rsid w:val="00DE3BEF"/>
    <w:rsid w:val="00DE668E"/>
    <w:rsid w:val="00DE7EA8"/>
    <w:rsid w:val="00DF12C0"/>
    <w:rsid w:val="00DF1D55"/>
    <w:rsid w:val="00E01DCC"/>
    <w:rsid w:val="00E0780B"/>
    <w:rsid w:val="00E13DFF"/>
    <w:rsid w:val="00E14920"/>
    <w:rsid w:val="00E2226C"/>
    <w:rsid w:val="00E231A4"/>
    <w:rsid w:val="00E25834"/>
    <w:rsid w:val="00E258F4"/>
    <w:rsid w:val="00E30B82"/>
    <w:rsid w:val="00E40EE9"/>
    <w:rsid w:val="00E42903"/>
    <w:rsid w:val="00E46056"/>
    <w:rsid w:val="00E54BBE"/>
    <w:rsid w:val="00E56FD5"/>
    <w:rsid w:val="00E60207"/>
    <w:rsid w:val="00E652B1"/>
    <w:rsid w:val="00E70A3B"/>
    <w:rsid w:val="00E827ED"/>
    <w:rsid w:val="00E8536B"/>
    <w:rsid w:val="00E85AE0"/>
    <w:rsid w:val="00E85B6B"/>
    <w:rsid w:val="00E8612D"/>
    <w:rsid w:val="00E87A2D"/>
    <w:rsid w:val="00E9200B"/>
    <w:rsid w:val="00E93E8D"/>
    <w:rsid w:val="00E96CDF"/>
    <w:rsid w:val="00E97385"/>
    <w:rsid w:val="00EA41A2"/>
    <w:rsid w:val="00EA4B48"/>
    <w:rsid w:val="00EA5968"/>
    <w:rsid w:val="00EB1399"/>
    <w:rsid w:val="00EC1681"/>
    <w:rsid w:val="00EC1696"/>
    <w:rsid w:val="00EC2C84"/>
    <w:rsid w:val="00EC4255"/>
    <w:rsid w:val="00EC42A0"/>
    <w:rsid w:val="00EC6C86"/>
    <w:rsid w:val="00ED22B5"/>
    <w:rsid w:val="00ED38ED"/>
    <w:rsid w:val="00ED4BA8"/>
    <w:rsid w:val="00ED5A0A"/>
    <w:rsid w:val="00ED67E8"/>
    <w:rsid w:val="00EE277A"/>
    <w:rsid w:val="00EE2CB3"/>
    <w:rsid w:val="00EF1BFC"/>
    <w:rsid w:val="00EF68AE"/>
    <w:rsid w:val="00F04B1E"/>
    <w:rsid w:val="00F0530E"/>
    <w:rsid w:val="00F1076F"/>
    <w:rsid w:val="00F10976"/>
    <w:rsid w:val="00F1106B"/>
    <w:rsid w:val="00F12CF2"/>
    <w:rsid w:val="00F16218"/>
    <w:rsid w:val="00F237CF"/>
    <w:rsid w:val="00F27B6B"/>
    <w:rsid w:val="00F319B0"/>
    <w:rsid w:val="00F35DC2"/>
    <w:rsid w:val="00F368AA"/>
    <w:rsid w:val="00F3762C"/>
    <w:rsid w:val="00F429C3"/>
    <w:rsid w:val="00F468A2"/>
    <w:rsid w:val="00F47F0D"/>
    <w:rsid w:val="00F515B0"/>
    <w:rsid w:val="00F5327B"/>
    <w:rsid w:val="00F55900"/>
    <w:rsid w:val="00F61C3B"/>
    <w:rsid w:val="00F63F91"/>
    <w:rsid w:val="00F65B10"/>
    <w:rsid w:val="00F6691E"/>
    <w:rsid w:val="00F7340E"/>
    <w:rsid w:val="00F772BB"/>
    <w:rsid w:val="00F77766"/>
    <w:rsid w:val="00F806A2"/>
    <w:rsid w:val="00F83444"/>
    <w:rsid w:val="00F940D9"/>
    <w:rsid w:val="00F95718"/>
    <w:rsid w:val="00F96584"/>
    <w:rsid w:val="00F97B50"/>
    <w:rsid w:val="00FA3547"/>
    <w:rsid w:val="00FA4275"/>
    <w:rsid w:val="00FA53B6"/>
    <w:rsid w:val="00FA6CEE"/>
    <w:rsid w:val="00FB4374"/>
    <w:rsid w:val="00FB4500"/>
    <w:rsid w:val="00FB46F5"/>
    <w:rsid w:val="00FB54F9"/>
    <w:rsid w:val="00FB6369"/>
    <w:rsid w:val="00FB761C"/>
    <w:rsid w:val="00FC2708"/>
    <w:rsid w:val="00FD16C3"/>
    <w:rsid w:val="00FD2B41"/>
    <w:rsid w:val="00FD3B35"/>
    <w:rsid w:val="00FE00B1"/>
    <w:rsid w:val="00FE71BF"/>
    <w:rsid w:val="00FF1B6D"/>
    <w:rsid w:val="00FF604C"/>
    <w:rsid w:val="00FF7690"/>
    <w:rsid w:val="00FF7F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642AC7"/>
  <w15:docId w15:val="{04C13C16-52B6-48EA-A957-B6DE38E25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53FA7"/>
    <w:pPr>
      <w:jc w:val="both"/>
    </w:pPr>
    <w:rPr>
      <w:rFonts w:ascii="Arial" w:hAnsi="Arial"/>
      <w:sz w:val="24"/>
    </w:rPr>
  </w:style>
  <w:style w:type="paragraph" w:styleId="Nagwek1">
    <w:name w:val="heading 1"/>
    <w:basedOn w:val="Normalny"/>
    <w:next w:val="Normalny"/>
    <w:qFormat/>
    <w:pPr>
      <w:keepNext/>
      <w:spacing w:before="240" w:after="60"/>
      <w:outlineLvl w:val="0"/>
    </w:pPr>
    <w:rPr>
      <w:b/>
      <w:bCs/>
      <w:kern w:val="32"/>
      <w:sz w:val="32"/>
      <w:szCs w:val="32"/>
    </w:rPr>
  </w:style>
  <w:style w:type="paragraph" w:styleId="Nagwek2">
    <w:name w:val="heading 2"/>
    <w:basedOn w:val="Normalny"/>
    <w:next w:val="Normalny"/>
    <w:qFormat/>
    <w:pPr>
      <w:keepNext/>
      <w:spacing w:before="240" w:after="60"/>
      <w:outlineLvl w:val="1"/>
    </w:pPr>
    <w:rPr>
      <w:b/>
      <w:bCs/>
      <w:i/>
      <w:iCs/>
      <w:sz w:val="28"/>
      <w:szCs w:val="28"/>
    </w:rPr>
  </w:style>
  <w:style w:type="paragraph" w:styleId="Nagwek3">
    <w:name w:val="heading 3"/>
    <w:basedOn w:val="Normalny"/>
    <w:next w:val="Normalny"/>
    <w:qFormat/>
    <w:pPr>
      <w:keepNext/>
      <w:spacing w:before="240" w:after="60"/>
      <w:outlineLvl w:val="2"/>
    </w:pPr>
    <w:rPr>
      <w:b/>
      <w:bCs/>
      <w:sz w:val="26"/>
      <w:szCs w:val="26"/>
    </w:rPr>
  </w:style>
  <w:style w:type="paragraph" w:styleId="Nagwek4">
    <w:name w:val="heading 4"/>
    <w:basedOn w:val="Normalny"/>
    <w:next w:val="Normalny"/>
    <w:qFormat/>
    <w:pPr>
      <w:keepNext/>
      <w:spacing w:before="240" w:after="60"/>
      <w:outlineLvl w:val="3"/>
    </w:pPr>
    <w:rPr>
      <w:rFonts w:ascii="Times New Roman" w:hAnsi="Times New Roman"/>
      <w:b/>
      <w:bCs/>
      <w:sz w:val="28"/>
      <w:szCs w:val="28"/>
    </w:rPr>
  </w:style>
  <w:style w:type="paragraph" w:styleId="Nagwek5">
    <w:name w:val="heading 5"/>
    <w:basedOn w:val="Normalny"/>
    <w:next w:val="Normalny"/>
    <w:qFormat/>
    <w:pPr>
      <w:spacing w:before="240" w:after="60"/>
      <w:outlineLvl w:val="4"/>
    </w:pPr>
    <w:rPr>
      <w:b/>
      <w:bCs/>
      <w:i/>
      <w:iCs/>
      <w:sz w:val="26"/>
      <w:szCs w:val="26"/>
    </w:rPr>
  </w:style>
  <w:style w:type="paragraph" w:styleId="Nagwek6">
    <w:name w:val="heading 6"/>
    <w:basedOn w:val="Normalny"/>
    <w:next w:val="Normalny"/>
    <w:qFormat/>
    <w:pPr>
      <w:spacing w:before="240" w:after="60"/>
      <w:outlineLvl w:val="5"/>
    </w:pPr>
    <w:rPr>
      <w:rFonts w:ascii="Times New Roman" w:hAnsi="Times New Roman"/>
      <w:b/>
      <w:bCs/>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table" w:styleId="Tabela-Siatka">
    <w:name w:val="Table Grid"/>
    <w:basedOn w:val="Standardowy"/>
    <w:rsid w:val="00321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Pr>
      <w:color w:val="0000FF"/>
      <w:u w:val="single"/>
    </w:rPr>
  </w:style>
  <w:style w:type="character" w:styleId="UyteHipercze">
    <w:name w:val="FollowedHyperlink"/>
    <w:rPr>
      <w:color w:val="800080"/>
      <w:u w:val="single"/>
    </w:rPr>
  </w:style>
  <w:style w:type="paragraph" w:styleId="Tekstpodstawowywcity">
    <w:name w:val="Body Text Indent"/>
    <w:basedOn w:val="Normalny"/>
    <w:pPr>
      <w:tabs>
        <w:tab w:val="left" w:pos="720"/>
      </w:tabs>
      <w:ind w:left="720"/>
    </w:pPr>
    <w:rPr>
      <w:rFonts w:ascii="Tahoma" w:hAnsi="Tahoma"/>
      <w:snapToGrid w:val="0"/>
      <w:sz w:val="28"/>
    </w:rPr>
  </w:style>
  <w:style w:type="paragraph" w:styleId="Tekstdymka">
    <w:name w:val="Balloon Text"/>
    <w:basedOn w:val="Normalny"/>
    <w:link w:val="TekstdymkaZnak"/>
    <w:rsid w:val="001D42EC"/>
    <w:rPr>
      <w:rFonts w:ascii="Tahoma" w:hAnsi="Tahoma" w:cs="Tahoma"/>
      <w:sz w:val="16"/>
      <w:szCs w:val="16"/>
    </w:rPr>
  </w:style>
  <w:style w:type="character" w:customStyle="1" w:styleId="TekstdymkaZnak">
    <w:name w:val="Tekst dymka Znak"/>
    <w:link w:val="Tekstdymka"/>
    <w:rsid w:val="001D42EC"/>
    <w:rPr>
      <w:rFonts w:ascii="Tahoma" w:hAnsi="Tahoma" w:cs="Tahoma"/>
      <w:sz w:val="16"/>
      <w:szCs w:val="16"/>
    </w:rPr>
  </w:style>
  <w:style w:type="paragraph" w:styleId="Akapitzlist">
    <w:name w:val="List Paragraph"/>
    <w:aliases w:val="Akapit z listą1,List Paragraph,Obiekt,List Paragraph1,Asia 2  Akapit z listą,tekst normalny,Nag 1,normalny tekst"/>
    <w:basedOn w:val="Normalny"/>
    <w:link w:val="AkapitzlistZnak"/>
    <w:qFormat/>
    <w:rsid w:val="008D0C92"/>
    <w:pPr>
      <w:ind w:left="720"/>
      <w:contextualSpacing/>
    </w:pPr>
  </w:style>
  <w:style w:type="character" w:customStyle="1" w:styleId="StopkaZnak">
    <w:name w:val="Stopka Znak"/>
    <w:basedOn w:val="Domylnaczcionkaakapitu"/>
    <w:link w:val="Stopka"/>
    <w:uiPriority w:val="99"/>
    <w:rsid w:val="00600E8D"/>
    <w:rPr>
      <w:rFonts w:ascii="Arial" w:hAnsi="Arial"/>
      <w:sz w:val="24"/>
    </w:rPr>
  </w:style>
  <w:style w:type="character" w:customStyle="1" w:styleId="apple-converted-space">
    <w:name w:val="apple-converted-space"/>
    <w:basedOn w:val="Domylnaczcionkaakapitu"/>
    <w:rsid w:val="005A767D"/>
  </w:style>
  <w:style w:type="character" w:customStyle="1" w:styleId="amp">
    <w:name w:val="amp"/>
    <w:basedOn w:val="Domylnaczcionkaakapitu"/>
    <w:rsid w:val="005A767D"/>
  </w:style>
  <w:style w:type="paragraph" w:styleId="Tytu">
    <w:name w:val="Title"/>
    <w:basedOn w:val="Normalny"/>
    <w:link w:val="TytuZnak"/>
    <w:qFormat/>
    <w:rsid w:val="00731C4F"/>
    <w:pPr>
      <w:ind w:left="709" w:hanging="709"/>
      <w:jc w:val="center"/>
    </w:pPr>
    <w:rPr>
      <w:b/>
      <w:lang w:val="en-US"/>
    </w:rPr>
  </w:style>
  <w:style w:type="character" w:customStyle="1" w:styleId="TytuZnak">
    <w:name w:val="Tytuł Znak"/>
    <w:basedOn w:val="Domylnaczcionkaakapitu"/>
    <w:link w:val="Tytu"/>
    <w:rsid w:val="00731C4F"/>
    <w:rPr>
      <w:rFonts w:ascii="Arial" w:hAnsi="Arial"/>
      <w:b/>
      <w:sz w:val="24"/>
      <w:lang w:val="en-US"/>
    </w:rPr>
  </w:style>
  <w:style w:type="paragraph" w:styleId="Listapunktowana">
    <w:name w:val="List Bullet"/>
    <w:basedOn w:val="Normalny"/>
    <w:rsid w:val="00C25616"/>
    <w:pPr>
      <w:numPr>
        <w:numId w:val="1"/>
      </w:numPr>
      <w:contextualSpacing/>
    </w:pPr>
  </w:style>
  <w:style w:type="character" w:customStyle="1" w:styleId="eg">
    <w:name w:val="eg"/>
    <w:basedOn w:val="Domylnaczcionkaakapitu"/>
    <w:rsid w:val="004C18F9"/>
  </w:style>
  <w:style w:type="character" w:customStyle="1" w:styleId="shorttext">
    <w:name w:val="short_text"/>
    <w:basedOn w:val="Domylnaczcionkaakapitu"/>
    <w:rsid w:val="00A75DCD"/>
  </w:style>
  <w:style w:type="character" w:styleId="Odwoaniedokomentarza">
    <w:name w:val="annotation reference"/>
    <w:basedOn w:val="Domylnaczcionkaakapitu"/>
    <w:rsid w:val="00737D6B"/>
    <w:rPr>
      <w:sz w:val="16"/>
      <w:szCs w:val="16"/>
    </w:rPr>
  </w:style>
  <w:style w:type="paragraph" w:styleId="Tekstkomentarza">
    <w:name w:val="annotation text"/>
    <w:basedOn w:val="Normalny"/>
    <w:link w:val="TekstkomentarzaZnak"/>
    <w:rsid w:val="00737D6B"/>
    <w:rPr>
      <w:sz w:val="20"/>
    </w:rPr>
  </w:style>
  <w:style w:type="character" w:customStyle="1" w:styleId="TekstkomentarzaZnak">
    <w:name w:val="Tekst komentarza Znak"/>
    <w:basedOn w:val="Domylnaczcionkaakapitu"/>
    <w:link w:val="Tekstkomentarza"/>
    <w:rsid w:val="00737D6B"/>
    <w:rPr>
      <w:rFonts w:ascii="Arial" w:hAnsi="Arial"/>
    </w:rPr>
  </w:style>
  <w:style w:type="paragraph" w:styleId="Tematkomentarza">
    <w:name w:val="annotation subject"/>
    <w:basedOn w:val="Tekstkomentarza"/>
    <w:next w:val="Tekstkomentarza"/>
    <w:link w:val="TematkomentarzaZnak"/>
    <w:rsid w:val="00737D6B"/>
    <w:rPr>
      <w:b/>
      <w:bCs/>
    </w:rPr>
  </w:style>
  <w:style w:type="character" w:customStyle="1" w:styleId="TematkomentarzaZnak">
    <w:name w:val="Temat komentarza Znak"/>
    <w:basedOn w:val="TekstkomentarzaZnak"/>
    <w:link w:val="Tematkomentarza"/>
    <w:rsid w:val="00737D6B"/>
    <w:rPr>
      <w:rFonts w:ascii="Arial" w:hAnsi="Arial"/>
      <w:b/>
      <w:bCs/>
    </w:rPr>
  </w:style>
  <w:style w:type="paragraph" w:styleId="Tekstpodstawowy">
    <w:name w:val="Body Text"/>
    <w:basedOn w:val="Normalny"/>
    <w:link w:val="TekstpodstawowyZnak"/>
    <w:rsid w:val="000E244C"/>
    <w:pPr>
      <w:spacing w:after="120"/>
    </w:pPr>
  </w:style>
  <w:style w:type="character" w:customStyle="1" w:styleId="TekstpodstawowyZnak">
    <w:name w:val="Tekst podstawowy Znak"/>
    <w:basedOn w:val="Domylnaczcionkaakapitu"/>
    <w:link w:val="Tekstpodstawowy"/>
    <w:rsid w:val="000E244C"/>
    <w:rPr>
      <w:rFonts w:ascii="Arial" w:hAnsi="Arial"/>
      <w:sz w:val="24"/>
    </w:rPr>
  </w:style>
  <w:style w:type="paragraph" w:styleId="Legenda">
    <w:name w:val="caption"/>
    <w:basedOn w:val="Normalny"/>
    <w:next w:val="Normalny"/>
    <w:unhideWhenUsed/>
    <w:qFormat/>
    <w:rsid w:val="00C23903"/>
    <w:pPr>
      <w:spacing w:after="200"/>
    </w:pPr>
    <w:rPr>
      <w:b/>
      <w:bCs/>
      <w:color w:val="4F81BD" w:themeColor="accent1"/>
      <w:sz w:val="18"/>
      <w:szCs w:val="18"/>
    </w:rPr>
  </w:style>
  <w:style w:type="character" w:customStyle="1" w:styleId="tlid-translation">
    <w:name w:val="tlid-translation"/>
    <w:basedOn w:val="Domylnaczcionkaakapitu"/>
    <w:rsid w:val="005E3B26"/>
  </w:style>
  <w:style w:type="paragraph" w:styleId="NormalnyWeb">
    <w:name w:val="Normal (Web)"/>
    <w:basedOn w:val="Normalny"/>
    <w:uiPriority w:val="99"/>
    <w:unhideWhenUsed/>
    <w:rsid w:val="00B1272C"/>
    <w:pPr>
      <w:spacing w:before="100" w:beforeAutospacing="1" w:after="100" w:afterAutospacing="1"/>
      <w:jc w:val="left"/>
    </w:pPr>
    <w:rPr>
      <w:rFonts w:ascii="Times New Roman" w:hAnsi="Times New Roman"/>
      <w:szCs w:val="24"/>
    </w:rPr>
  </w:style>
  <w:style w:type="paragraph" w:styleId="Poprawka">
    <w:name w:val="Revision"/>
    <w:hidden/>
    <w:uiPriority w:val="99"/>
    <w:semiHidden/>
    <w:rsid w:val="009856E8"/>
    <w:rPr>
      <w:rFonts w:ascii="Arial" w:hAnsi="Arial"/>
      <w:sz w:val="24"/>
    </w:rPr>
  </w:style>
  <w:style w:type="character" w:customStyle="1" w:styleId="AkapitzlistZnak">
    <w:name w:val="Akapit z listą Znak"/>
    <w:aliases w:val="Akapit z listą1 Znak,List Paragraph Znak,Obiekt Znak,List Paragraph1 Znak,Asia 2  Akapit z listą Znak,tekst normalny Znak,Nag 1 Znak,normalny tekst Znak"/>
    <w:link w:val="Akapitzlist"/>
    <w:qFormat/>
    <w:rsid w:val="004C03DC"/>
    <w:rPr>
      <w:rFonts w:ascii="Arial" w:hAnsi="Arial"/>
      <w:sz w:val="24"/>
    </w:rPr>
  </w:style>
  <w:style w:type="character" w:styleId="Nierozpoznanawzmianka">
    <w:name w:val="Unresolved Mention"/>
    <w:basedOn w:val="Domylnaczcionkaakapitu"/>
    <w:uiPriority w:val="99"/>
    <w:semiHidden/>
    <w:unhideWhenUsed/>
    <w:rsid w:val="004A56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5286">
      <w:bodyDiv w:val="1"/>
      <w:marLeft w:val="0"/>
      <w:marRight w:val="0"/>
      <w:marTop w:val="0"/>
      <w:marBottom w:val="0"/>
      <w:divBdr>
        <w:top w:val="none" w:sz="0" w:space="0" w:color="auto"/>
        <w:left w:val="none" w:sz="0" w:space="0" w:color="auto"/>
        <w:bottom w:val="none" w:sz="0" w:space="0" w:color="auto"/>
        <w:right w:val="none" w:sz="0" w:space="0" w:color="auto"/>
      </w:divBdr>
    </w:div>
    <w:div w:id="18506613">
      <w:bodyDiv w:val="1"/>
      <w:marLeft w:val="0"/>
      <w:marRight w:val="0"/>
      <w:marTop w:val="0"/>
      <w:marBottom w:val="0"/>
      <w:divBdr>
        <w:top w:val="none" w:sz="0" w:space="0" w:color="auto"/>
        <w:left w:val="none" w:sz="0" w:space="0" w:color="auto"/>
        <w:bottom w:val="none" w:sz="0" w:space="0" w:color="auto"/>
        <w:right w:val="none" w:sz="0" w:space="0" w:color="auto"/>
      </w:divBdr>
    </w:div>
    <w:div w:id="35740563">
      <w:bodyDiv w:val="1"/>
      <w:marLeft w:val="0"/>
      <w:marRight w:val="0"/>
      <w:marTop w:val="0"/>
      <w:marBottom w:val="0"/>
      <w:divBdr>
        <w:top w:val="none" w:sz="0" w:space="0" w:color="auto"/>
        <w:left w:val="none" w:sz="0" w:space="0" w:color="auto"/>
        <w:bottom w:val="none" w:sz="0" w:space="0" w:color="auto"/>
        <w:right w:val="none" w:sz="0" w:space="0" w:color="auto"/>
      </w:divBdr>
    </w:div>
    <w:div w:id="151944221">
      <w:bodyDiv w:val="1"/>
      <w:marLeft w:val="0"/>
      <w:marRight w:val="0"/>
      <w:marTop w:val="0"/>
      <w:marBottom w:val="0"/>
      <w:divBdr>
        <w:top w:val="none" w:sz="0" w:space="0" w:color="auto"/>
        <w:left w:val="none" w:sz="0" w:space="0" w:color="auto"/>
        <w:bottom w:val="none" w:sz="0" w:space="0" w:color="auto"/>
        <w:right w:val="none" w:sz="0" w:space="0" w:color="auto"/>
      </w:divBdr>
    </w:div>
    <w:div w:id="213128934">
      <w:bodyDiv w:val="1"/>
      <w:marLeft w:val="0"/>
      <w:marRight w:val="0"/>
      <w:marTop w:val="0"/>
      <w:marBottom w:val="0"/>
      <w:divBdr>
        <w:top w:val="none" w:sz="0" w:space="0" w:color="auto"/>
        <w:left w:val="none" w:sz="0" w:space="0" w:color="auto"/>
        <w:bottom w:val="none" w:sz="0" w:space="0" w:color="auto"/>
        <w:right w:val="none" w:sz="0" w:space="0" w:color="auto"/>
      </w:divBdr>
    </w:div>
    <w:div w:id="703755414">
      <w:bodyDiv w:val="1"/>
      <w:marLeft w:val="0"/>
      <w:marRight w:val="0"/>
      <w:marTop w:val="0"/>
      <w:marBottom w:val="0"/>
      <w:divBdr>
        <w:top w:val="none" w:sz="0" w:space="0" w:color="auto"/>
        <w:left w:val="none" w:sz="0" w:space="0" w:color="auto"/>
        <w:bottom w:val="none" w:sz="0" w:space="0" w:color="auto"/>
        <w:right w:val="none" w:sz="0" w:space="0" w:color="auto"/>
      </w:divBdr>
    </w:div>
    <w:div w:id="884566248">
      <w:bodyDiv w:val="1"/>
      <w:marLeft w:val="0"/>
      <w:marRight w:val="0"/>
      <w:marTop w:val="0"/>
      <w:marBottom w:val="0"/>
      <w:divBdr>
        <w:top w:val="none" w:sz="0" w:space="0" w:color="auto"/>
        <w:left w:val="none" w:sz="0" w:space="0" w:color="auto"/>
        <w:bottom w:val="none" w:sz="0" w:space="0" w:color="auto"/>
        <w:right w:val="none" w:sz="0" w:space="0" w:color="auto"/>
      </w:divBdr>
    </w:div>
    <w:div w:id="1301572642">
      <w:bodyDiv w:val="1"/>
      <w:marLeft w:val="0"/>
      <w:marRight w:val="0"/>
      <w:marTop w:val="0"/>
      <w:marBottom w:val="0"/>
      <w:divBdr>
        <w:top w:val="none" w:sz="0" w:space="0" w:color="auto"/>
        <w:left w:val="none" w:sz="0" w:space="0" w:color="auto"/>
        <w:bottom w:val="none" w:sz="0" w:space="0" w:color="auto"/>
        <w:right w:val="none" w:sz="0" w:space="0" w:color="auto"/>
      </w:divBdr>
    </w:div>
    <w:div w:id="1323267602">
      <w:bodyDiv w:val="1"/>
      <w:marLeft w:val="0"/>
      <w:marRight w:val="0"/>
      <w:marTop w:val="0"/>
      <w:marBottom w:val="0"/>
      <w:divBdr>
        <w:top w:val="none" w:sz="0" w:space="0" w:color="auto"/>
        <w:left w:val="none" w:sz="0" w:space="0" w:color="auto"/>
        <w:bottom w:val="none" w:sz="0" w:space="0" w:color="auto"/>
        <w:right w:val="none" w:sz="0" w:space="0" w:color="auto"/>
      </w:divBdr>
    </w:div>
    <w:div w:id="1384981268">
      <w:bodyDiv w:val="1"/>
      <w:marLeft w:val="0"/>
      <w:marRight w:val="0"/>
      <w:marTop w:val="0"/>
      <w:marBottom w:val="0"/>
      <w:divBdr>
        <w:top w:val="none" w:sz="0" w:space="0" w:color="auto"/>
        <w:left w:val="none" w:sz="0" w:space="0" w:color="auto"/>
        <w:bottom w:val="none" w:sz="0" w:space="0" w:color="auto"/>
        <w:right w:val="none" w:sz="0" w:space="0" w:color="auto"/>
      </w:divBdr>
    </w:div>
    <w:div w:id="1876430894">
      <w:bodyDiv w:val="1"/>
      <w:marLeft w:val="0"/>
      <w:marRight w:val="0"/>
      <w:marTop w:val="0"/>
      <w:marBottom w:val="0"/>
      <w:divBdr>
        <w:top w:val="none" w:sz="0" w:space="0" w:color="auto"/>
        <w:left w:val="none" w:sz="0" w:space="0" w:color="auto"/>
        <w:bottom w:val="none" w:sz="0" w:space="0" w:color="auto"/>
        <w:right w:val="none" w:sz="0" w:space="0" w:color="auto"/>
      </w:divBdr>
    </w:div>
    <w:div w:id="205692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Dane\pawlickib\Desktop\Papier%20firmowy%20do%20zaci&#261;gania%20zobowi&#261;za&#324;.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8C01D-8419-4B0E-A3BD-E1DC798F5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Papier firmowy do zaciągania zobowiązań</Template>
  <TotalTime>1</TotalTime>
  <Pages>4</Pages>
  <Words>2027</Words>
  <Characters>13829</Characters>
  <Application>Microsoft Office Word</Application>
  <DocSecurity>0</DocSecurity>
  <Lines>260</Lines>
  <Paragraphs>106</Paragraphs>
  <ScaleCrop>false</ScaleCrop>
  <HeadingPairs>
    <vt:vector size="2" baseType="variant">
      <vt:variant>
        <vt:lpstr>Tytuł</vt:lpstr>
      </vt:variant>
      <vt:variant>
        <vt:i4>1</vt:i4>
      </vt:variant>
    </vt:vector>
  </HeadingPairs>
  <TitlesOfParts>
    <vt:vector size="1" baseType="lpstr">
      <vt:lpstr>Pismo nr</vt:lpstr>
    </vt:vector>
  </TitlesOfParts>
  <Company>MARO</Company>
  <LinksUpToDate>false</LinksUpToDate>
  <CharactersWithSpaces>15750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nr</dc:title>
  <dc:creator>Bogdan Pawlicki</dc:creator>
  <cp:lastModifiedBy>Kołodziejczyk Monika (OPD)</cp:lastModifiedBy>
  <cp:revision>2</cp:revision>
  <cp:lastPrinted>2021-07-21T06:17:00Z</cp:lastPrinted>
  <dcterms:created xsi:type="dcterms:W3CDTF">2026-07-09T06:37:00Z</dcterms:created>
  <dcterms:modified xsi:type="dcterms:W3CDTF">2026-07-09T06:37:00Z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2025-12-16T06:55:31Z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8ab3b4ad-f8d9-4687-8fbf-ed68001870aa</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